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378" w:rsidRDefault="00813378" w:rsidP="00140697">
      <w:pPr>
        <w:jc w:val="center"/>
        <w:rPr>
          <w:rFonts w:ascii="Verdana" w:hAnsi="Verdana"/>
        </w:rPr>
      </w:pPr>
      <w:r>
        <w:rPr>
          <w:rFonts w:ascii="Verdana" w:hAnsi="Verdana"/>
        </w:rPr>
        <w:t>ΤΕΧΝΙΚΕΣ ΠΡΟΔΙΑΓΡΑΦΕΣ</w:t>
      </w:r>
    </w:p>
    <w:p w:rsidR="00813378" w:rsidRDefault="00813378" w:rsidP="00140697">
      <w:pPr>
        <w:jc w:val="center"/>
        <w:rPr>
          <w:rFonts w:ascii="Verdana" w:hAnsi="Verdana"/>
        </w:rPr>
      </w:pPr>
      <w:r>
        <w:rPr>
          <w:rFonts w:ascii="Verdana" w:hAnsi="Verdana"/>
        </w:rPr>
        <w:t>ΣΥΣΤΗΜΑΤΟΣ ΑΞΟΝΙΚΗΣ ΤΟΜΟΓΡΑΦΙΑΣ</w:t>
      </w:r>
    </w:p>
    <w:p w:rsidR="00F14FC2" w:rsidRPr="00F14FC2" w:rsidRDefault="00F14FC2" w:rsidP="00140697">
      <w:pPr>
        <w:jc w:val="center"/>
        <w:rPr>
          <w:rFonts w:ascii="Verdana" w:hAnsi="Verdana"/>
        </w:rPr>
      </w:pPr>
      <w:r>
        <w:rPr>
          <w:rFonts w:ascii="Verdana" w:hAnsi="Verdana"/>
        </w:rPr>
        <w:t>16 ΑΝΕΞΑΡΤΗΤΩΝ ΣΕΙΡΩΝ ΑΝΙΧΝΕΥΤΩΝ</w:t>
      </w:r>
    </w:p>
    <w:p w:rsidR="00813378" w:rsidRPr="006766D9" w:rsidRDefault="00813378">
      <w:pPr>
        <w:rPr>
          <w:rFonts w:ascii="Verdana" w:hAnsi="Verdana"/>
          <w:sz w:val="10"/>
          <w:szCs w:val="10"/>
        </w:rPr>
      </w:pPr>
    </w:p>
    <w:tbl>
      <w:tblPr>
        <w:tblW w:w="0" w:type="auto"/>
        <w:tblInd w:w="93" w:type="dxa"/>
        <w:tblLook w:val="0000" w:firstRow="0" w:lastRow="0" w:firstColumn="0" w:lastColumn="0" w:noHBand="0" w:noVBand="0"/>
      </w:tblPr>
      <w:tblGrid>
        <w:gridCol w:w="9536"/>
      </w:tblGrid>
      <w:tr w:rsidR="00813378" w:rsidRPr="001974AF" w:rsidTr="00D649F2">
        <w:trPr>
          <w:trHeight w:val="397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813378" w:rsidRPr="001974AF" w:rsidRDefault="00813378" w:rsidP="00D938DB">
            <w:pPr>
              <w:rPr>
                <w:rFonts w:ascii="Verdana" w:hAnsi="Verdana" w:cs="Arial"/>
                <w:bCs/>
              </w:rPr>
            </w:pPr>
            <w:r>
              <w:rPr>
                <w:rFonts w:ascii="Verdana" w:hAnsi="Verdana" w:cs="Arial"/>
                <w:bCs/>
                <w:sz w:val="22"/>
                <w:szCs w:val="22"/>
              </w:rPr>
              <w:t>ΓΕΝΙΚΑ</w:t>
            </w:r>
            <w:r w:rsidRPr="00D649F2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</w:p>
        </w:tc>
      </w:tr>
      <w:tr w:rsidR="00813378" w:rsidTr="00A96C33">
        <w:trPr>
          <w:trHeight w:val="582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3378" w:rsidRPr="00A96C33" w:rsidRDefault="00813378" w:rsidP="001D0790">
            <w:pPr>
              <w:spacing w:before="120" w:line="360" w:lineRule="auto"/>
              <w:jc w:val="both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1974AF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Το σύστημα 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Αξονικής Τομογραφίας </w:t>
            </w:r>
            <w:r w:rsidRPr="001974AF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να είναι το πλέον σύγχρον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ο μοντέλο του κάθε κατασκευαστή</w:t>
            </w:r>
            <w:r w:rsidR="00A96C33" w:rsidRPr="00A96C33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 </w:t>
            </w:r>
            <w:r w:rsidR="00A96C33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και να αναφερθεί το έτος πρώτης κυκλοφορίας.</w:t>
            </w:r>
          </w:p>
        </w:tc>
      </w:tr>
    </w:tbl>
    <w:p w:rsidR="00813378" w:rsidRDefault="00813378"/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1"/>
        <w:gridCol w:w="5670"/>
        <w:gridCol w:w="2041"/>
        <w:gridCol w:w="1219"/>
      </w:tblGrid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4F2612" w:rsidRDefault="00F14FC2" w:rsidP="00F14FC2">
            <w:pPr>
              <w:spacing w:line="360" w:lineRule="auto"/>
              <w:jc w:val="both"/>
              <w:rPr>
                <w:rFonts w:ascii="Verdana" w:hAnsi="Verdana" w:cs="Verdana"/>
                <w:spacing w:val="-4"/>
                <w:sz w:val="18"/>
                <w:szCs w:val="18"/>
              </w:rPr>
            </w:pPr>
            <w:r>
              <w:rPr>
                <w:rFonts w:ascii="Verdana" w:hAnsi="Verdana" w:cs="Verdana"/>
                <w:spacing w:val="-4"/>
                <w:sz w:val="18"/>
                <w:szCs w:val="18"/>
              </w:rPr>
              <w:t>Σύστημα</w:t>
            </w:r>
            <w:r w:rsidRPr="004F2612">
              <w:rPr>
                <w:rFonts w:ascii="Verdana" w:hAnsi="Verdana" w:cs="Verdana"/>
                <w:spacing w:val="-4"/>
                <w:sz w:val="18"/>
                <w:szCs w:val="18"/>
              </w:rPr>
              <w:t xml:space="preserve"> Αξ</w:t>
            </w:r>
            <w:r>
              <w:rPr>
                <w:rFonts w:ascii="Verdana" w:hAnsi="Verdana" w:cs="Verdana"/>
                <w:spacing w:val="-4"/>
                <w:sz w:val="18"/>
                <w:szCs w:val="18"/>
              </w:rPr>
              <w:t>ονικής Τομογραφίας  αποτελούμενο</w:t>
            </w:r>
            <w:r w:rsidRPr="004F2612">
              <w:rPr>
                <w:rFonts w:ascii="Verdana" w:hAnsi="Verdana" w:cs="Verdana"/>
                <w:spacing w:val="-4"/>
                <w:sz w:val="18"/>
                <w:szCs w:val="18"/>
              </w:rPr>
              <w:t xml:space="preserve"> από :</w:t>
            </w:r>
          </w:p>
          <w:p w:rsidR="00F14FC2" w:rsidRPr="004F2612" w:rsidRDefault="00F14FC2" w:rsidP="00F14FC2">
            <w:pPr>
              <w:spacing w:line="360" w:lineRule="auto"/>
              <w:jc w:val="both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4F2612">
              <w:rPr>
                <w:rFonts w:ascii="Verdana" w:hAnsi="Verdana" w:cs="Verdana"/>
                <w:spacing w:val="-4"/>
                <w:sz w:val="18"/>
                <w:szCs w:val="18"/>
              </w:rPr>
              <w:t xml:space="preserve">1. </w:t>
            </w:r>
            <w:r w:rsidRPr="004F2612"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Gantry</w:t>
            </w:r>
          </w:p>
          <w:p w:rsidR="00F14FC2" w:rsidRPr="004F2612" w:rsidRDefault="00F14FC2" w:rsidP="00F14FC2">
            <w:pPr>
              <w:spacing w:line="360" w:lineRule="auto"/>
              <w:jc w:val="both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4F2612">
              <w:rPr>
                <w:rFonts w:ascii="Verdana" w:hAnsi="Verdana" w:cs="Verdana"/>
                <w:spacing w:val="-4"/>
                <w:sz w:val="18"/>
                <w:szCs w:val="18"/>
              </w:rPr>
              <w:t>2. Ακτινολογική λυχνία</w:t>
            </w:r>
          </w:p>
          <w:p w:rsidR="00F14FC2" w:rsidRPr="004F2612" w:rsidRDefault="00F14FC2" w:rsidP="00F14FC2">
            <w:pPr>
              <w:spacing w:line="360" w:lineRule="auto"/>
              <w:ind w:left="267" w:hanging="267"/>
              <w:jc w:val="both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4F2612">
              <w:rPr>
                <w:rFonts w:ascii="Verdana" w:hAnsi="Verdana" w:cs="Verdana"/>
                <w:spacing w:val="-4"/>
                <w:sz w:val="18"/>
                <w:szCs w:val="18"/>
              </w:rPr>
              <w:t xml:space="preserve">3. Γεννήτρια </w:t>
            </w:r>
            <w:r w:rsidRPr="004F2612"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A</w:t>
            </w:r>
            <w:r w:rsidRPr="004F2612">
              <w:rPr>
                <w:rFonts w:ascii="Verdana" w:hAnsi="Verdana" w:cs="Verdana"/>
                <w:spacing w:val="-4"/>
                <w:sz w:val="18"/>
                <w:szCs w:val="18"/>
              </w:rPr>
              <w:t xml:space="preserve">κτίνων -Χ </w:t>
            </w:r>
          </w:p>
          <w:p w:rsidR="00F14FC2" w:rsidRPr="004F2612" w:rsidRDefault="00F14FC2" w:rsidP="00F14FC2">
            <w:pPr>
              <w:spacing w:line="360" w:lineRule="auto"/>
              <w:ind w:left="267" w:hanging="267"/>
              <w:jc w:val="both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4F2612">
              <w:rPr>
                <w:rFonts w:ascii="Verdana" w:hAnsi="Verdana" w:cs="Verdana"/>
                <w:spacing w:val="-4"/>
                <w:sz w:val="18"/>
                <w:szCs w:val="18"/>
              </w:rPr>
              <w:t xml:space="preserve">4. </w:t>
            </w:r>
            <w:r>
              <w:rPr>
                <w:rFonts w:ascii="Verdana" w:hAnsi="Verdana" w:cs="Verdana"/>
                <w:spacing w:val="-4"/>
                <w:sz w:val="18"/>
                <w:szCs w:val="18"/>
              </w:rPr>
              <w:t>Ε</w:t>
            </w:r>
            <w:r w:rsidRPr="004F2612">
              <w:rPr>
                <w:rFonts w:ascii="Verdana" w:hAnsi="Verdana" w:cs="Verdana"/>
                <w:spacing w:val="-4"/>
                <w:sz w:val="18"/>
                <w:szCs w:val="18"/>
              </w:rPr>
              <w:t xml:space="preserve">ξεταστική Τράπεζα </w:t>
            </w:r>
          </w:p>
          <w:p w:rsidR="00F14FC2" w:rsidRDefault="00F14FC2" w:rsidP="00F14FC2">
            <w:pPr>
              <w:spacing w:line="360" w:lineRule="auto"/>
              <w:ind w:left="267" w:hanging="267"/>
              <w:jc w:val="both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4F2612">
              <w:rPr>
                <w:rFonts w:ascii="Verdana" w:hAnsi="Verdana" w:cs="Verdana"/>
                <w:spacing w:val="-4"/>
                <w:sz w:val="18"/>
                <w:szCs w:val="18"/>
              </w:rPr>
              <w:t>5. Κλινικά Πακέτα-Τεχνικές Λ</w:t>
            </w:r>
            <w:r>
              <w:rPr>
                <w:rFonts w:ascii="Verdana" w:hAnsi="Verdana" w:cs="Verdana"/>
                <w:spacing w:val="-4"/>
                <w:sz w:val="18"/>
                <w:szCs w:val="18"/>
              </w:rPr>
              <w:t>ήψης Εικόνων-Ανασύνθεση Εικόνας, Σταθμό</w:t>
            </w:r>
            <w:r w:rsidRPr="004F2612">
              <w:rPr>
                <w:rFonts w:ascii="Verdana" w:hAnsi="Verdana" w:cs="Verdana"/>
                <w:spacing w:val="-4"/>
                <w:sz w:val="18"/>
                <w:szCs w:val="18"/>
              </w:rPr>
              <w:t xml:space="preserve"> Ψηφιακής Επεξεργασίας Εικόνας και Διάγνωσης</w:t>
            </w:r>
          </w:p>
          <w:p w:rsidR="00F14FC2" w:rsidRPr="00C73341" w:rsidRDefault="00F14FC2" w:rsidP="00F14FC2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>
              <w:rPr>
                <w:rFonts w:ascii="Verdana" w:hAnsi="Verdana" w:cs="Verdana"/>
                <w:spacing w:val="-4"/>
                <w:sz w:val="18"/>
                <w:szCs w:val="18"/>
              </w:rPr>
              <w:t>6</w:t>
            </w:r>
            <w:r>
              <w:rPr>
                <w:rFonts w:ascii="Verdana" w:hAnsi="Verdana" w:cs="Verdana"/>
                <w:spacing w:val="-4"/>
                <w:sz w:val="18"/>
                <w:szCs w:val="18"/>
              </w:rPr>
              <w:t>. Παρελκόμενος Εξοπλισμός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F14FC2" w:rsidRPr="00C73341" w:rsidRDefault="00F14FC2" w:rsidP="00DB3192">
            <w:pPr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Αριθμός τομών (πολυτομικότητα)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F14FC2" w:rsidRPr="00DB3192" w:rsidRDefault="00F14FC2" w:rsidP="00DB3192">
            <w:pPr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ΠΟΛΥΤΟΜΙΚΟΣ</w:t>
            </w:r>
          </w:p>
        </w:tc>
      </w:tr>
      <w:tr w:rsidR="00F14FC2" w:rsidRPr="001974AF" w:rsidTr="00F14FC2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611" w:type="dxa"/>
            <w:shd w:val="clear" w:color="auto" w:fill="C0C0C0"/>
          </w:tcPr>
          <w:p w:rsidR="00F14FC2" w:rsidRPr="00695B02" w:rsidRDefault="00F14FC2" w:rsidP="00CE2288">
            <w:pPr>
              <w:ind w:left="-57" w:right="-57"/>
              <w:rPr>
                <w:rFonts w:ascii="Verdana" w:hAnsi="Verdana" w:cs="Arial"/>
                <w:bCs/>
                <w:spacing w:val="-4"/>
                <w:sz w:val="22"/>
                <w:szCs w:val="22"/>
              </w:rPr>
            </w:pPr>
            <w:r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1.</w:t>
            </w:r>
          </w:p>
        </w:tc>
        <w:tc>
          <w:tcPr>
            <w:tcW w:w="5670" w:type="dxa"/>
            <w:shd w:val="clear" w:color="auto" w:fill="C0C0C0"/>
            <w:vAlign w:val="center"/>
          </w:tcPr>
          <w:p w:rsidR="00F14FC2" w:rsidRPr="001974AF" w:rsidRDefault="00F14FC2" w:rsidP="00CE2288">
            <w:pPr>
              <w:ind w:left="-57" w:right="-57"/>
              <w:rPr>
                <w:rFonts w:ascii="Verdana" w:hAnsi="Verdana" w:cs="Arial"/>
                <w:bCs/>
              </w:rPr>
            </w:pPr>
            <w:r w:rsidRPr="00695B02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Ανιχνευτής</w:t>
            </w:r>
          </w:p>
        </w:tc>
        <w:tc>
          <w:tcPr>
            <w:tcW w:w="2041" w:type="dxa"/>
            <w:shd w:val="clear" w:color="auto" w:fill="C0C0C0"/>
            <w:vAlign w:val="center"/>
          </w:tcPr>
          <w:p w:rsidR="00F14FC2" w:rsidRPr="00DB3192" w:rsidRDefault="00F14FC2" w:rsidP="00104E97">
            <w:pPr>
              <w:jc w:val="center"/>
              <w:rPr>
                <w:rFonts w:ascii="Verdana" w:hAnsi="Verdana" w:cs="Arial"/>
                <w:bCs/>
                <w:lang w:val="en-US"/>
              </w:rPr>
            </w:pPr>
          </w:p>
        </w:tc>
        <w:tc>
          <w:tcPr>
            <w:tcW w:w="1219" w:type="dxa"/>
            <w:shd w:val="clear" w:color="auto" w:fill="C0C0C0"/>
            <w:vAlign w:val="center"/>
          </w:tcPr>
          <w:p w:rsidR="00F14FC2" w:rsidRPr="00DB3192" w:rsidRDefault="00F14FC2" w:rsidP="00104E97">
            <w:pPr>
              <w:jc w:val="center"/>
              <w:rPr>
                <w:rFonts w:ascii="Verdana" w:hAnsi="Verdana" w:cs="Arial"/>
                <w:bCs/>
                <w:lang w:val="en-US"/>
              </w:rPr>
            </w:pP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E2288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Εξεταστικό πεδίο (βασικό)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  <w:t>, cm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F14FC2" w:rsidRPr="00DB3192" w:rsidRDefault="00F14FC2" w:rsidP="00DB3192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50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E2288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Συνολικό πλάτος ανιχνευτή, άξονας z</w:t>
            </w:r>
            <w:r w:rsidRPr="00CE2288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, 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  <w:t>mm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F14FC2" w:rsidRPr="002977DC" w:rsidRDefault="00F14FC2" w:rsidP="005E6D8C">
            <w:pPr>
              <w:ind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≥ 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  <w:t>16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E2288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Εύρος πάχους τομής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  <w:t>, mm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F14FC2" w:rsidRPr="00C73341" w:rsidRDefault="00F14FC2" w:rsidP="005E6D8C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0,</w:t>
            </w: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7-5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E2288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Ελάχιστο πάχος τομής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  <w:t>, mm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F14FC2" w:rsidRPr="00C73341" w:rsidRDefault="00F14FC2" w:rsidP="005E6D8C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≤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  <w:t xml:space="preserve"> </w:t>
            </w: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0,7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Χρόνος περιστροφής sec, 360°</w:t>
            </w:r>
          </w:p>
        </w:tc>
        <w:tc>
          <w:tcPr>
            <w:tcW w:w="3260" w:type="dxa"/>
            <w:gridSpan w:val="2"/>
            <w:vAlign w:val="center"/>
          </w:tcPr>
          <w:p w:rsidR="00F14FC2" w:rsidRPr="00C73341" w:rsidRDefault="00F14FC2" w:rsidP="005E6D8C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≥ 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  <w:t>3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 </w:t>
            </w: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χρόνους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E2288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Ελά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χιστος χρόνος περιστροφής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  <w:t>, sec</w:t>
            </w:r>
          </w:p>
        </w:tc>
        <w:tc>
          <w:tcPr>
            <w:tcW w:w="3260" w:type="dxa"/>
            <w:gridSpan w:val="2"/>
            <w:vAlign w:val="center"/>
          </w:tcPr>
          <w:p w:rsidR="00F14FC2" w:rsidRPr="002977DC" w:rsidRDefault="00F14FC2" w:rsidP="005E6D8C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0,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  <w:t>6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F14FC2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Αριθμός ανεξάρτητων σειρών ανιχνευτών </w:t>
            </w:r>
          </w:p>
        </w:tc>
        <w:tc>
          <w:tcPr>
            <w:tcW w:w="3260" w:type="dxa"/>
            <w:gridSpan w:val="2"/>
            <w:vAlign w:val="center"/>
          </w:tcPr>
          <w:p w:rsidR="00F14FC2" w:rsidRPr="00C73341" w:rsidRDefault="00F14FC2" w:rsidP="005E6D8C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≥ 16</w:t>
            </w:r>
          </w:p>
        </w:tc>
      </w:tr>
      <w:tr w:rsidR="00F14FC2" w:rsidRPr="00695B02" w:rsidTr="00F14FC2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611" w:type="dxa"/>
            <w:shd w:val="clear" w:color="auto" w:fill="C0C0C0"/>
          </w:tcPr>
          <w:p w:rsidR="00F14FC2" w:rsidRPr="00695B02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22"/>
                <w:szCs w:val="22"/>
              </w:rPr>
            </w:pPr>
            <w:r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2.</w:t>
            </w:r>
          </w:p>
        </w:tc>
        <w:tc>
          <w:tcPr>
            <w:tcW w:w="5670" w:type="dxa"/>
            <w:shd w:val="clear" w:color="auto" w:fill="C0C0C0"/>
            <w:vAlign w:val="center"/>
          </w:tcPr>
          <w:p w:rsidR="00F14FC2" w:rsidRPr="00695B02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</w:rPr>
            </w:pPr>
            <w:r w:rsidRPr="00695B02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Απόδοση</w:t>
            </w:r>
          </w:p>
        </w:tc>
        <w:tc>
          <w:tcPr>
            <w:tcW w:w="3260" w:type="dxa"/>
            <w:gridSpan w:val="2"/>
            <w:shd w:val="clear" w:color="auto" w:fill="C0C0C0"/>
            <w:vAlign w:val="center"/>
          </w:tcPr>
          <w:p w:rsidR="00F14FC2" w:rsidRPr="00E66DCB" w:rsidRDefault="00F14FC2" w:rsidP="00C73341">
            <w:pPr>
              <w:jc w:val="center"/>
              <w:rPr>
                <w:rFonts w:ascii="Verdana" w:hAnsi="Verdana" w:cs="Arial"/>
                <w:bCs/>
                <w:lang w:val="en-US"/>
              </w:rPr>
            </w:pP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3364B0">
            <w:pPr>
              <w:ind w:left="-57" w:right="-57"/>
              <w:rPr>
                <w:rFonts w:ascii="Verdana" w:hAnsi="Verdana" w:cs="Arial"/>
                <w:bCs/>
                <w:i/>
                <w:spacing w:val="-4"/>
                <w:sz w:val="18"/>
                <w:szCs w:val="18"/>
              </w:rPr>
            </w:pPr>
          </w:p>
        </w:tc>
        <w:tc>
          <w:tcPr>
            <w:tcW w:w="8930" w:type="dxa"/>
            <w:gridSpan w:val="3"/>
            <w:vAlign w:val="center"/>
          </w:tcPr>
          <w:p w:rsidR="00F14FC2" w:rsidRPr="003364B0" w:rsidRDefault="00F14FC2" w:rsidP="003364B0">
            <w:pPr>
              <w:ind w:left="-57" w:right="-57"/>
              <w:rPr>
                <w:rFonts w:ascii="Verdana" w:hAnsi="Verdana" w:cs="Arial"/>
                <w:bCs/>
                <w:i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i/>
                <w:spacing w:val="-4"/>
                <w:sz w:val="18"/>
                <w:szCs w:val="18"/>
              </w:rPr>
              <w:t>Διακριτική ικανότητα υψηλής αντίθεσης</w:t>
            </w: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  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Ισοτροπική  διακριτική ικανότητα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  <w:t>, mm</w:t>
            </w: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F14FC2" w:rsidRPr="00CE02DB" w:rsidRDefault="00F14FC2" w:rsidP="005E6D8C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≤ </w:t>
            </w: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0,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  <w:t>5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Μέγιστή χωρική διακριτική ικανότητα (MTF) στο 0%, lp/cm</w:t>
            </w:r>
          </w:p>
        </w:tc>
        <w:tc>
          <w:tcPr>
            <w:tcW w:w="3260" w:type="dxa"/>
            <w:gridSpan w:val="2"/>
            <w:vAlign w:val="center"/>
          </w:tcPr>
          <w:p w:rsidR="00F14FC2" w:rsidRPr="00C73341" w:rsidRDefault="00F14FC2" w:rsidP="005E6D8C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15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Μέγιστή χωρική διακριτική ικανότητα (MTF) στο 10%, lp/cm</w:t>
            </w:r>
          </w:p>
        </w:tc>
        <w:tc>
          <w:tcPr>
            <w:tcW w:w="3260" w:type="dxa"/>
            <w:gridSpan w:val="2"/>
            <w:vAlign w:val="center"/>
          </w:tcPr>
          <w:p w:rsidR="00F14FC2" w:rsidRPr="00CE02DB" w:rsidRDefault="00F14FC2" w:rsidP="005E6D8C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1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  <w:t>0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Μέγιστή χωρική διακριτική ικανότητα (MTF) στο 50%, lp/cm</w:t>
            </w:r>
          </w:p>
        </w:tc>
        <w:tc>
          <w:tcPr>
            <w:tcW w:w="3260" w:type="dxa"/>
            <w:gridSpan w:val="2"/>
            <w:vAlign w:val="center"/>
          </w:tcPr>
          <w:p w:rsidR="00F14FC2" w:rsidRPr="00CE02DB" w:rsidRDefault="00F14FC2" w:rsidP="005E6D8C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  <w:t>5</w:t>
            </w:r>
          </w:p>
        </w:tc>
      </w:tr>
      <w:tr w:rsidR="00F14FC2" w:rsidRPr="005E6D8C" w:rsidTr="00F14FC2">
        <w:trPr>
          <w:trHeight w:val="284"/>
        </w:trPr>
        <w:tc>
          <w:tcPr>
            <w:tcW w:w="611" w:type="dxa"/>
          </w:tcPr>
          <w:p w:rsidR="00F14FC2" w:rsidRPr="005E6D8C" w:rsidRDefault="00F14FC2" w:rsidP="005A24F3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8930" w:type="dxa"/>
            <w:gridSpan w:val="3"/>
            <w:vAlign w:val="center"/>
          </w:tcPr>
          <w:p w:rsidR="00F14FC2" w:rsidRPr="005E6D8C" w:rsidRDefault="00F14FC2" w:rsidP="005A24F3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</w:pPr>
            <w:r w:rsidRPr="005E6D8C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Profile ειαισθησίας δέσμης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FWHM για το ελάχιστο πλάτος τομής</w:t>
            </w:r>
          </w:p>
        </w:tc>
        <w:tc>
          <w:tcPr>
            <w:tcW w:w="3260" w:type="dxa"/>
            <w:gridSpan w:val="2"/>
            <w:vAlign w:val="center"/>
          </w:tcPr>
          <w:p w:rsidR="00F14FC2" w:rsidRPr="009874F8" w:rsidRDefault="00F14FC2" w:rsidP="005E6D8C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Να δοθούν τιμές προς αξιολόγηση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Διακριτική ικανότητα χαμηλής αντίθεσης, mm σε % για δόση </w:t>
            </w:r>
          </w:p>
        </w:tc>
        <w:tc>
          <w:tcPr>
            <w:tcW w:w="3260" w:type="dxa"/>
            <w:gridSpan w:val="2"/>
            <w:vAlign w:val="center"/>
          </w:tcPr>
          <w:p w:rsidR="00F14FC2" w:rsidRPr="00DB3192" w:rsidRDefault="00F14FC2" w:rsidP="005E6D8C">
            <w:pPr>
              <w:ind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  <w:t>3</w:t>
            </w: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mm στα 0.3 % (3ΗU)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Θόρυβος, %</w:t>
            </w:r>
          </w:p>
        </w:tc>
        <w:tc>
          <w:tcPr>
            <w:tcW w:w="3260" w:type="dxa"/>
            <w:gridSpan w:val="2"/>
            <w:vAlign w:val="center"/>
          </w:tcPr>
          <w:p w:rsidR="00F14FC2" w:rsidRPr="00C73341" w:rsidRDefault="00F14FC2" w:rsidP="005A24F3">
            <w:pPr>
              <w:ind w:left="-57" w:right="-57"/>
              <w:jc w:val="both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Nα αναφερθούν οι συνθήκες μέτρησης και η χορηγούμενη δόση 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</w:tcPr>
          <w:p w:rsidR="00F14FC2" w:rsidRPr="00C73341" w:rsidRDefault="00F14FC2" w:rsidP="00F14FC2">
            <w:pPr>
              <w:ind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Aλγόριθμοι ανασύνθεσης </w:t>
            </w:r>
          </w:p>
        </w:tc>
        <w:tc>
          <w:tcPr>
            <w:tcW w:w="3260" w:type="dxa"/>
            <w:gridSpan w:val="2"/>
            <w:vAlign w:val="center"/>
          </w:tcPr>
          <w:p w:rsidR="00F14FC2" w:rsidRPr="00C73341" w:rsidRDefault="00F14FC2" w:rsidP="005A24F3">
            <w:pPr>
              <w:ind w:left="-57" w:right="-57"/>
              <w:jc w:val="both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Να δοθούν προς αξιολόγηση αλγόριθμοι μείωσης θορύβου </w:t>
            </w:r>
          </w:p>
        </w:tc>
      </w:tr>
      <w:tr w:rsidR="00F14FC2" w:rsidRPr="00695B02" w:rsidTr="00F14FC2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611" w:type="dxa"/>
            <w:shd w:val="clear" w:color="auto" w:fill="C0C0C0"/>
          </w:tcPr>
          <w:p w:rsidR="00F14FC2" w:rsidRPr="00695B02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22"/>
                <w:szCs w:val="22"/>
              </w:rPr>
            </w:pPr>
            <w:r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3.</w:t>
            </w:r>
          </w:p>
        </w:tc>
        <w:tc>
          <w:tcPr>
            <w:tcW w:w="5670" w:type="dxa"/>
            <w:shd w:val="clear" w:color="auto" w:fill="C0C0C0"/>
            <w:vAlign w:val="center"/>
          </w:tcPr>
          <w:p w:rsidR="00F14FC2" w:rsidRPr="00695B02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</w:rPr>
            </w:pPr>
            <w:r w:rsidRPr="00695B02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Gantry</w:t>
            </w:r>
          </w:p>
        </w:tc>
        <w:tc>
          <w:tcPr>
            <w:tcW w:w="2041" w:type="dxa"/>
            <w:shd w:val="clear" w:color="auto" w:fill="C0C0C0"/>
            <w:vAlign w:val="center"/>
          </w:tcPr>
          <w:p w:rsidR="00F14FC2" w:rsidRPr="00DB3192" w:rsidRDefault="00F14FC2" w:rsidP="008850AA">
            <w:pPr>
              <w:jc w:val="center"/>
              <w:rPr>
                <w:rFonts w:ascii="Verdana" w:hAnsi="Verdana" w:cs="Arial"/>
                <w:bCs/>
                <w:lang w:val="en-US"/>
              </w:rPr>
            </w:pPr>
          </w:p>
        </w:tc>
        <w:tc>
          <w:tcPr>
            <w:tcW w:w="1219" w:type="dxa"/>
            <w:shd w:val="clear" w:color="auto" w:fill="C0C0C0"/>
            <w:vAlign w:val="center"/>
          </w:tcPr>
          <w:p w:rsidR="00F14FC2" w:rsidRPr="00DB3192" w:rsidRDefault="00F14FC2" w:rsidP="008850AA">
            <w:pPr>
              <w:jc w:val="center"/>
              <w:rPr>
                <w:rFonts w:ascii="Verdana" w:hAnsi="Verdana" w:cs="Arial"/>
                <w:bCs/>
                <w:lang w:val="en-US"/>
              </w:rPr>
            </w:pP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Default="00F14FC2" w:rsidP="00CE2288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E2288" w:rsidRDefault="00F14FC2" w:rsidP="00CE2288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Κλίση, deg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F14FC2" w:rsidRPr="00C73341" w:rsidRDefault="00F14FC2" w:rsidP="005E6D8C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Να δοθεί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CE2288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73341" w:rsidRDefault="00F14FC2" w:rsidP="00CE2288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Διαστάσεις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  <w:t>, cm</w:t>
            </w: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F14FC2" w:rsidRPr="00C73341" w:rsidRDefault="00F14FC2" w:rsidP="005E6D8C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Να δοθούν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CE2288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73341" w:rsidRDefault="00F14FC2" w:rsidP="00CE2288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Βάρος, kg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F14FC2" w:rsidRPr="00C73341" w:rsidRDefault="00F14FC2" w:rsidP="005E6D8C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Να δοθεί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9E1DEC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73341" w:rsidRDefault="00F14FC2" w:rsidP="009E1DEC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Διάμετρος, cm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F14FC2" w:rsidRPr="00A96C33" w:rsidRDefault="00F14FC2" w:rsidP="00A96C33">
            <w:pPr>
              <w:ind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≥</w:t>
            </w:r>
            <w:r w:rsidRPr="00A96C33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70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 (Θα εκτιμηθεί μεγαλύτερο άνοιγμα 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  <w:t>Gantry</w:t>
            </w:r>
            <w:r w:rsidRPr="00A96C33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)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Σύστημα επικέντρωσης 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F14FC2" w:rsidRPr="00C73341" w:rsidRDefault="00F14FC2" w:rsidP="005E6D8C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laser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Χειρισμός κινήσεων</w:t>
            </w:r>
          </w:p>
        </w:tc>
        <w:tc>
          <w:tcPr>
            <w:tcW w:w="3260" w:type="dxa"/>
            <w:gridSpan w:val="2"/>
            <w:vAlign w:val="center"/>
          </w:tcPr>
          <w:p w:rsidR="00F14FC2" w:rsidRPr="00C73341" w:rsidRDefault="00F14FC2" w:rsidP="005E6D8C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Να διαθέτει αμφίπλευρα χειριστήρια</w:t>
            </w:r>
          </w:p>
        </w:tc>
      </w:tr>
      <w:tr w:rsidR="00F14FC2" w:rsidRPr="00695B02" w:rsidTr="00F14FC2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611" w:type="dxa"/>
            <w:shd w:val="clear" w:color="auto" w:fill="C0C0C0"/>
          </w:tcPr>
          <w:p w:rsidR="00F14FC2" w:rsidRPr="00695B02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22"/>
                <w:szCs w:val="22"/>
              </w:rPr>
            </w:pPr>
            <w:r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4.</w:t>
            </w:r>
          </w:p>
        </w:tc>
        <w:tc>
          <w:tcPr>
            <w:tcW w:w="5670" w:type="dxa"/>
            <w:shd w:val="clear" w:color="auto" w:fill="C0C0C0"/>
            <w:vAlign w:val="center"/>
          </w:tcPr>
          <w:p w:rsidR="00F14FC2" w:rsidRPr="00695B02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</w:rPr>
            </w:pPr>
            <w:r w:rsidRPr="00695B02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Ακτινολογική Λυχνία</w:t>
            </w:r>
          </w:p>
        </w:tc>
        <w:tc>
          <w:tcPr>
            <w:tcW w:w="3260" w:type="dxa"/>
            <w:gridSpan w:val="2"/>
            <w:shd w:val="clear" w:color="auto" w:fill="C0C0C0"/>
            <w:vAlign w:val="center"/>
          </w:tcPr>
          <w:p w:rsidR="00F14FC2" w:rsidRPr="00E66DCB" w:rsidRDefault="00F14FC2" w:rsidP="00E66DCB">
            <w:pPr>
              <w:rPr>
                <w:rFonts w:ascii="Verdana" w:hAnsi="Verdana" w:cs="Arial"/>
                <w:bCs/>
                <w:lang w:val="en-US"/>
              </w:rPr>
            </w:pP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Θερμοχωρητικότητα ανόδου, MHU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, πραγματική χωρίς την υποστήριξη λογισμικού ή άλλης τεχνολογίας.</w:t>
            </w:r>
          </w:p>
        </w:tc>
        <w:tc>
          <w:tcPr>
            <w:tcW w:w="3260" w:type="dxa"/>
            <w:gridSpan w:val="2"/>
            <w:vAlign w:val="center"/>
          </w:tcPr>
          <w:p w:rsidR="00F14FC2" w:rsidRPr="00DB3192" w:rsidRDefault="00F14FC2" w:rsidP="005E6D8C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≥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  <w:t xml:space="preserve"> 5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Θερμοαπαγωγή ανόδου, kHU/min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, πραγματική χωρίς την υποστήριξη λογισμικού ή άλλης τεχνολογίας.</w:t>
            </w:r>
          </w:p>
        </w:tc>
        <w:tc>
          <w:tcPr>
            <w:tcW w:w="3260" w:type="dxa"/>
            <w:gridSpan w:val="2"/>
            <w:vAlign w:val="center"/>
          </w:tcPr>
          <w:p w:rsidR="00F14FC2" w:rsidRPr="00C73341" w:rsidRDefault="00F14FC2" w:rsidP="005E6D8C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≥</w:t>
            </w: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 800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Εστιακό μέγεθος, mm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F14FC2" w:rsidRPr="00C73341" w:rsidRDefault="00F14FC2" w:rsidP="005E6D8C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Να αναφερθεί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Μέγιστο mA για το μικρότερο εστιακό μέγεθος</w:t>
            </w:r>
          </w:p>
        </w:tc>
        <w:tc>
          <w:tcPr>
            <w:tcW w:w="3260" w:type="dxa"/>
            <w:gridSpan w:val="2"/>
            <w:vAlign w:val="center"/>
          </w:tcPr>
          <w:p w:rsidR="00F14FC2" w:rsidRPr="00C73341" w:rsidRDefault="00F14FC2" w:rsidP="005E6D8C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≥ </w:t>
            </w: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200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Mέγιστος χρόνος συνεχούς έκθεσης στα 120 ΚV &amp; 200 mA</w:t>
            </w:r>
            <w:r w:rsidRPr="009E1DEC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, 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  <w:t>sec</w:t>
            </w: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3260" w:type="dxa"/>
            <w:gridSpan w:val="2"/>
            <w:vAlign w:val="center"/>
          </w:tcPr>
          <w:p w:rsidR="00F14FC2" w:rsidRPr="00C73341" w:rsidRDefault="00F14FC2" w:rsidP="005E6D8C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≥ </w:t>
            </w: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80</w:t>
            </w:r>
          </w:p>
        </w:tc>
      </w:tr>
      <w:tr w:rsidR="00F14FC2" w:rsidRPr="00695B02" w:rsidTr="00F14FC2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611" w:type="dxa"/>
            <w:shd w:val="clear" w:color="auto" w:fill="C0C0C0"/>
          </w:tcPr>
          <w:p w:rsidR="00F14FC2" w:rsidRPr="00695B02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22"/>
                <w:szCs w:val="22"/>
              </w:rPr>
            </w:pPr>
            <w:r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5.</w:t>
            </w:r>
          </w:p>
        </w:tc>
        <w:tc>
          <w:tcPr>
            <w:tcW w:w="5670" w:type="dxa"/>
            <w:shd w:val="clear" w:color="auto" w:fill="C0C0C0"/>
            <w:vAlign w:val="center"/>
          </w:tcPr>
          <w:p w:rsidR="00F14FC2" w:rsidRPr="00695B02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</w:rPr>
            </w:pPr>
            <w:r w:rsidRPr="00695B02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 xml:space="preserve">Γεννήτρια </w:t>
            </w:r>
            <w:r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Α</w:t>
            </w:r>
            <w:r w:rsidRPr="00695B02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κτίνων Χ</w:t>
            </w:r>
          </w:p>
        </w:tc>
        <w:tc>
          <w:tcPr>
            <w:tcW w:w="3260" w:type="dxa"/>
            <w:gridSpan w:val="2"/>
            <w:shd w:val="clear" w:color="auto" w:fill="C0C0C0"/>
            <w:vAlign w:val="center"/>
          </w:tcPr>
          <w:p w:rsidR="00F14FC2" w:rsidRPr="00E66DCB" w:rsidRDefault="00F14FC2" w:rsidP="00E66DCB">
            <w:pPr>
              <w:rPr>
                <w:rFonts w:ascii="Verdana" w:hAnsi="Verdana" w:cs="Arial"/>
                <w:bCs/>
                <w:lang w:val="en-US"/>
              </w:rPr>
            </w:pP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Απόδοση γεννήτριας, kW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, πραγματική χωρίς την υποστήριξη λογισμικού ή άλλης τεχνολογίας.</w:t>
            </w:r>
          </w:p>
        </w:tc>
        <w:tc>
          <w:tcPr>
            <w:tcW w:w="3260" w:type="dxa"/>
            <w:gridSpan w:val="2"/>
            <w:vAlign w:val="center"/>
          </w:tcPr>
          <w:p w:rsidR="00F14FC2" w:rsidRPr="005A24F3" w:rsidRDefault="00F14FC2" w:rsidP="005E6D8C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5A24F3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≥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  <w:t xml:space="preserve"> </w:t>
            </w:r>
            <w:r w:rsidRPr="005A24F3"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  <w:t>5</w:t>
            </w:r>
            <w:r w:rsidRPr="005A24F3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0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9E1DEC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Εύρος τιμών υψηλής τάσης, kV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F14FC2" w:rsidRPr="005A24F3" w:rsidRDefault="00F14FC2" w:rsidP="005E6D8C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5A24F3"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  <w:t>9</w:t>
            </w:r>
            <w:r w:rsidRPr="005A24F3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0-13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0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Εύρος τιμών mA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F14FC2" w:rsidRPr="005A24F3" w:rsidRDefault="00F14FC2" w:rsidP="005E6D8C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5A24F3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≥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 400</w:t>
            </w:r>
          </w:p>
        </w:tc>
      </w:tr>
      <w:tr w:rsidR="00F14FC2" w:rsidRPr="00695B02" w:rsidTr="00F14FC2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611" w:type="dxa"/>
            <w:shd w:val="clear" w:color="auto" w:fill="C0C0C0"/>
          </w:tcPr>
          <w:p w:rsidR="00F14FC2" w:rsidRPr="00695B02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22"/>
                <w:szCs w:val="22"/>
              </w:rPr>
            </w:pPr>
            <w:r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6.</w:t>
            </w:r>
          </w:p>
        </w:tc>
        <w:tc>
          <w:tcPr>
            <w:tcW w:w="5670" w:type="dxa"/>
            <w:shd w:val="clear" w:color="auto" w:fill="C0C0C0"/>
            <w:vAlign w:val="center"/>
          </w:tcPr>
          <w:p w:rsidR="00F14FC2" w:rsidRPr="00695B02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</w:rPr>
            </w:pPr>
            <w:r w:rsidRPr="00695B02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 xml:space="preserve">Εξεταστική </w:t>
            </w:r>
            <w:r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Τ</w:t>
            </w:r>
            <w:r w:rsidRPr="00695B02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ράπεζα</w:t>
            </w:r>
          </w:p>
        </w:tc>
        <w:tc>
          <w:tcPr>
            <w:tcW w:w="3260" w:type="dxa"/>
            <w:gridSpan w:val="2"/>
            <w:shd w:val="clear" w:color="auto" w:fill="C0C0C0"/>
            <w:vAlign w:val="center"/>
          </w:tcPr>
          <w:p w:rsidR="00F14FC2" w:rsidRPr="00E66DCB" w:rsidRDefault="00F14FC2" w:rsidP="008850AA">
            <w:pPr>
              <w:jc w:val="center"/>
              <w:rPr>
                <w:rFonts w:ascii="Verdana" w:hAnsi="Verdana" w:cs="Arial"/>
                <w:bCs/>
                <w:lang w:val="en-US"/>
              </w:rPr>
            </w:pP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Κίνηση καθ' ύψος, cm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F14FC2" w:rsidRPr="005A24F3" w:rsidRDefault="00F14FC2" w:rsidP="005E6D8C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  <w:t xml:space="preserve">45 </w:t>
            </w:r>
            <w:r w:rsidRPr="005A24F3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-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  <w:t xml:space="preserve"> </w:t>
            </w:r>
            <w:r w:rsidRPr="005A24F3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80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Κίνηση κατά μήκος cm </w:t>
            </w:r>
          </w:p>
        </w:tc>
        <w:tc>
          <w:tcPr>
            <w:tcW w:w="3260" w:type="dxa"/>
            <w:gridSpan w:val="2"/>
            <w:vAlign w:val="center"/>
          </w:tcPr>
          <w:p w:rsidR="00F14FC2" w:rsidRPr="005A24F3" w:rsidRDefault="00F14FC2" w:rsidP="005E6D8C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≥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  <w:t xml:space="preserve"> </w:t>
            </w:r>
            <w:r w:rsidRPr="005A24F3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1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  <w:t>5</w:t>
            </w:r>
            <w:r w:rsidRPr="005A24F3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0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Διάστημα σάρωσης</w:t>
            </w:r>
          </w:p>
        </w:tc>
        <w:tc>
          <w:tcPr>
            <w:tcW w:w="3260" w:type="dxa"/>
            <w:gridSpan w:val="2"/>
            <w:vAlign w:val="center"/>
          </w:tcPr>
          <w:p w:rsidR="00F14FC2" w:rsidRPr="005A24F3" w:rsidRDefault="00F14FC2" w:rsidP="005A24F3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5A24F3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Να αναφερθεί το μέγιστο μήκος σάρωσης και οι συνθήκες με τις οποίες επιτυγχάνεται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Μέγιστο επιτρεπτό  φορτίο χωρίς περιορισμούς κίνησης, kg (ακρίβεια κίνησης, mm)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F14FC2" w:rsidRPr="005A24F3" w:rsidRDefault="00F14FC2" w:rsidP="005E6D8C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5A24F3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200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Χειρισμός κινήσεων</w:t>
            </w:r>
          </w:p>
        </w:tc>
        <w:tc>
          <w:tcPr>
            <w:tcW w:w="3260" w:type="dxa"/>
            <w:gridSpan w:val="2"/>
            <w:vAlign w:val="center"/>
          </w:tcPr>
          <w:p w:rsidR="00F14FC2" w:rsidRPr="005A24F3" w:rsidRDefault="00F14FC2" w:rsidP="005E6D8C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5A24F3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Gantry  &amp; operator console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Εξαρτήματα τοποθέτησης, ακινητοποιήσης, στήριξης ασθενή</w:t>
            </w:r>
          </w:p>
          <w:p w:rsidR="00F14FC2" w:rsidRPr="00C73341" w:rsidRDefault="00F14FC2" w:rsidP="00695B02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*Στ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η</w:t>
            </w: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ρ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ί</w:t>
            </w: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γμα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τα</w:t>
            </w: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 κεφαλής για σάρωση σε ύπτια 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&amp; πρηνή </w:t>
            </w: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θέση </w:t>
            </w:r>
          </w:p>
          <w:p w:rsidR="00F14FC2" w:rsidRPr="00C73341" w:rsidRDefault="00F14FC2" w:rsidP="00695B02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*Ακτινοπερατό εξάρτημα προέκτασης της εξ.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 τ</w:t>
            </w: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ράπεζας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, κ.ά</w:t>
            </w:r>
          </w:p>
        </w:tc>
        <w:tc>
          <w:tcPr>
            <w:tcW w:w="3260" w:type="dxa"/>
            <w:gridSpan w:val="2"/>
            <w:vAlign w:val="center"/>
          </w:tcPr>
          <w:p w:rsidR="00F14FC2" w:rsidRPr="005A24F3" w:rsidRDefault="00F14FC2" w:rsidP="005E6D8C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5A24F3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Nα προσφερθούν στη βασική σύνθεση</w:t>
            </w:r>
          </w:p>
        </w:tc>
      </w:tr>
      <w:tr w:rsidR="00F14FC2" w:rsidRPr="00695B02" w:rsidTr="00F14FC2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611" w:type="dxa"/>
            <w:shd w:val="clear" w:color="auto" w:fill="C0C0C0"/>
          </w:tcPr>
          <w:p w:rsidR="00F14FC2" w:rsidRPr="00695B02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22"/>
                <w:szCs w:val="22"/>
              </w:rPr>
            </w:pPr>
            <w:r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7.</w:t>
            </w:r>
          </w:p>
        </w:tc>
        <w:tc>
          <w:tcPr>
            <w:tcW w:w="5670" w:type="dxa"/>
            <w:shd w:val="clear" w:color="auto" w:fill="C0C0C0"/>
            <w:vAlign w:val="center"/>
          </w:tcPr>
          <w:p w:rsidR="00F14FC2" w:rsidRPr="00695B02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</w:rPr>
            </w:pPr>
            <w:r w:rsidRPr="00695B02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 xml:space="preserve">Δόση </w:t>
            </w:r>
            <w:r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Α</w:t>
            </w:r>
            <w:r w:rsidRPr="00695B02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κτινοβόλησης</w:t>
            </w:r>
          </w:p>
        </w:tc>
        <w:tc>
          <w:tcPr>
            <w:tcW w:w="2041" w:type="dxa"/>
            <w:shd w:val="clear" w:color="auto" w:fill="C0C0C0"/>
            <w:vAlign w:val="center"/>
          </w:tcPr>
          <w:p w:rsidR="00F14FC2" w:rsidRPr="00E66DCB" w:rsidRDefault="00F14FC2" w:rsidP="00E66DCB">
            <w:pPr>
              <w:rPr>
                <w:rFonts w:ascii="Verdana" w:hAnsi="Verdana" w:cs="Arial"/>
                <w:bCs/>
                <w:lang w:val="en-US"/>
              </w:rPr>
            </w:pPr>
          </w:p>
        </w:tc>
        <w:tc>
          <w:tcPr>
            <w:tcW w:w="1219" w:type="dxa"/>
            <w:shd w:val="clear" w:color="auto" w:fill="C0C0C0"/>
            <w:vAlign w:val="center"/>
          </w:tcPr>
          <w:p w:rsidR="00F14FC2" w:rsidRPr="00E66DCB" w:rsidRDefault="00F14FC2" w:rsidP="00E66DCB">
            <w:pPr>
              <w:rPr>
                <w:rFonts w:ascii="Verdana" w:hAnsi="Verdana" w:cs="Arial"/>
                <w:bCs/>
                <w:lang w:val="en-US"/>
              </w:rPr>
            </w:pP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Προγράμματα για αυτόματη μεταβολή της δόσης </w:t>
            </w:r>
          </w:p>
        </w:tc>
        <w:tc>
          <w:tcPr>
            <w:tcW w:w="3260" w:type="dxa"/>
            <w:gridSpan w:val="2"/>
            <w:vAlign w:val="center"/>
          </w:tcPr>
          <w:p w:rsidR="00F14FC2" w:rsidRPr="00C73341" w:rsidRDefault="00F14FC2" w:rsidP="00E66DCB">
            <w:pPr>
              <w:ind w:left="-57" w:right="-57"/>
              <w:jc w:val="center"/>
              <w:rPr>
                <w:rFonts w:ascii="Verdana" w:hAnsi="Verdana"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Nα διαθέτει στη βασική σύνθεση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Default="00F14FC2" w:rsidP="002977DC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73341" w:rsidRDefault="00F14FC2" w:rsidP="002977DC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Πλέον σύγχρονες ολοκληρωμ</w:t>
            </w:r>
            <w:r w:rsidR="00580737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ένες τεχνικές, προγράμματα και Επαναληπτικοί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 Αλγόριθμο</w:t>
            </w:r>
            <w:r w:rsidR="00580737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ι</w:t>
            </w: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 ανασύνθεσης 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για μείωσης της δόσης </w:t>
            </w: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σε επίπεδο raw data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. Να αναφερθεί το ποσοστό μείωσης της δόσης.</w:t>
            </w:r>
          </w:p>
        </w:tc>
        <w:tc>
          <w:tcPr>
            <w:tcW w:w="3260" w:type="dxa"/>
            <w:gridSpan w:val="2"/>
            <w:vAlign w:val="center"/>
          </w:tcPr>
          <w:p w:rsidR="00F14FC2" w:rsidRPr="00C73341" w:rsidRDefault="00F14FC2" w:rsidP="00E66DCB">
            <w:pPr>
              <w:ind w:left="-57" w:right="-57"/>
              <w:jc w:val="center"/>
              <w:rPr>
                <w:rFonts w:ascii="Verdana" w:hAnsi="Verdana"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Nα διαθέτει στη βασική σύνθεση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Έλεγχος δόσης για παιδιατρικές εφαρμογές</w:t>
            </w:r>
          </w:p>
        </w:tc>
        <w:tc>
          <w:tcPr>
            <w:tcW w:w="3260" w:type="dxa"/>
            <w:gridSpan w:val="2"/>
            <w:vAlign w:val="center"/>
          </w:tcPr>
          <w:p w:rsidR="00F14FC2" w:rsidRPr="00C73341" w:rsidRDefault="00F14FC2" w:rsidP="00E66DCB">
            <w:pPr>
              <w:ind w:left="-57" w:right="-57"/>
              <w:jc w:val="center"/>
              <w:rPr>
                <w:rFonts w:ascii="Verdana" w:hAnsi="Verdana"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Nα διαθέτει στη βασική σύνθεση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Δείκτες δοσιμετρίας CTDI για το σώμα και το κεφάλι</w:t>
            </w:r>
          </w:p>
        </w:tc>
        <w:tc>
          <w:tcPr>
            <w:tcW w:w="3260" w:type="dxa"/>
            <w:gridSpan w:val="2"/>
          </w:tcPr>
          <w:p w:rsidR="00F14FC2" w:rsidRPr="00E66DCB" w:rsidRDefault="00F14FC2" w:rsidP="005E6D8C">
            <w:pPr>
              <w:jc w:val="center"/>
              <w:rPr>
                <w:lang w:val="en-US"/>
              </w:rPr>
            </w:pPr>
            <w:r w:rsidRPr="005D5164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ΝΑΙ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να αναφερθούν</w:t>
            </w:r>
          </w:p>
        </w:tc>
      </w:tr>
      <w:tr w:rsidR="00F14FC2" w:rsidRPr="00695B02" w:rsidTr="00F14FC2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611" w:type="dxa"/>
            <w:shd w:val="clear" w:color="auto" w:fill="C0C0C0"/>
          </w:tcPr>
          <w:p w:rsidR="00F14FC2" w:rsidRPr="00695B02" w:rsidRDefault="00580737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22"/>
                <w:szCs w:val="22"/>
              </w:rPr>
            </w:pPr>
            <w:r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8.</w:t>
            </w:r>
          </w:p>
        </w:tc>
        <w:tc>
          <w:tcPr>
            <w:tcW w:w="5670" w:type="dxa"/>
            <w:shd w:val="clear" w:color="auto" w:fill="C0C0C0"/>
            <w:vAlign w:val="center"/>
          </w:tcPr>
          <w:p w:rsidR="00F14FC2" w:rsidRPr="00695B02" w:rsidRDefault="00F14FC2" w:rsidP="00580737">
            <w:pPr>
              <w:ind w:right="-57"/>
              <w:rPr>
                <w:rFonts w:ascii="Verdana" w:hAnsi="Verdana" w:cs="Arial"/>
                <w:bCs/>
                <w:spacing w:val="-4"/>
              </w:rPr>
            </w:pPr>
            <w:r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Τεχνικές Λ</w:t>
            </w:r>
            <w:r w:rsidRPr="00695B02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 xml:space="preserve">ήψης </w:t>
            </w:r>
            <w:r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Ε</w:t>
            </w:r>
            <w:r w:rsidRPr="00695B02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ικόνων</w:t>
            </w:r>
          </w:p>
        </w:tc>
        <w:tc>
          <w:tcPr>
            <w:tcW w:w="2041" w:type="dxa"/>
            <w:shd w:val="clear" w:color="auto" w:fill="C0C0C0"/>
            <w:vAlign w:val="center"/>
          </w:tcPr>
          <w:p w:rsidR="00F14FC2" w:rsidRPr="00695B02" w:rsidRDefault="00F14FC2" w:rsidP="00E66DCB">
            <w:pPr>
              <w:rPr>
                <w:rFonts w:ascii="Verdana" w:hAnsi="Verdana" w:cs="Arial"/>
                <w:bCs/>
              </w:rPr>
            </w:pPr>
          </w:p>
        </w:tc>
        <w:tc>
          <w:tcPr>
            <w:tcW w:w="1219" w:type="dxa"/>
            <w:shd w:val="clear" w:color="auto" w:fill="C0C0C0"/>
            <w:vAlign w:val="center"/>
          </w:tcPr>
          <w:p w:rsidR="00F14FC2" w:rsidRPr="00695B02" w:rsidRDefault="00F14FC2" w:rsidP="00FF414F">
            <w:pPr>
              <w:jc w:val="center"/>
              <w:rPr>
                <w:rFonts w:ascii="Verdana" w:hAnsi="Verdana" w:cs="Arial"/>
                <w:bCs/>
              </w:rPr>
            </w:pP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Στατική ψηφιακή ακτινογραφία topogram -scout </w:t>
            </w:r>
          </w:p>
        </w:tc>
        <w:tc>
          <w:tcPr>
            <w:tcW w:w="3260" w:type="dxa"/>
            <w:gridSpan w:val="2"/>
            <w:vAlign w:val="center"/>
          </w:tcPr>
          <w:p w:rsidR="00F14FC2" w:rsidRPr="00C73341" w:rsidRDefault="00F14FC2" w:rsidP="00594B53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Nα  διαθέτει στη </w:t>
            </w: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βασική σύνθεση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Helical/ spiral ελικοειηδή </w:t>
            </w:r>
          </w:p>
        </w:tc>
        <w:tc>
          <w:tcPr>
            <w:tcW w:w="3260" w:type="dxa"/>
            <w:gridSpan w:val="2"/>
            <w:vAlign w:val="center"/>
          </w:tcPr>
          <w:p w:rsidR="00F14FC2" w:rsidRPr="00C73341" w:rsidRDefault="00F14FC2" w:rsidP="00594B53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Nα  διαθέτει στη </w:t>
            </w: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βασική σύνθεση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Χρόνος συνεχούς ελικοειδούς σάρωσης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, 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  <w:t>sec</w:t>
            </w: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3260" w:type="dxa"/>
            <w:gridSpan w:val="2"/>
            <w:vAlign w:val="center"/>
          </w:tcPr>
          <w:p w:rsidR="00F14FC2" w:rsidRPr="00C73341" w:rsidRDefault="00F14FC2" w:rsidP="005E6D8C">
            <w:pPr>
              <w:ind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≥</w:t>
            </w: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 100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Αριθμ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ός ταυτόχρονων τομών σε ελικοει</w:t>
            </w: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δή σάρωση 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F14FC2" w:rsidRPr="00C73341" w:rsidRDefault="00F14FC2" w:rsidP="005E6D8C">
            <w:pPr>
              <w:ind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≥</w:t>
            </w: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 16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Αxial -απλή συμβατική λήψη </w:t>
            </w:r>
          </w:p>
        </w:tc>
        <w:tc>
          <w:tcPr>
            <w:tcW w:w="3260" w:type="dxa"/>
            <w:gridSpan w:val="2"/>
            <w:vAlign w:val="center"/>
          </w:tcPr>
          <w:p w:rsidR="00F14FC2" w:rsidRPr="00C73341" w:rsidRDefault="00F14FC2" w:rsidP="00594B53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Nα  διαθέτει στη </w:t>
            </w: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βασική σύνθεση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F03914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</w:tcPr>
          <w:p w:rsidR="00F14FC2" w:rsidRPr="00C73341" w:rsidRDefault="00F14FC2" w:rsidP="00F03914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Αριθμός ταυτόχρονων τομών σε axial σάρωση 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F14FC2" w:rsidRPr="00C73341" w:rsidRDefault="00F14FC2" w:rsidP="00F03914">
            <w:pPr>
              <w:ind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≥</w:t>
            </w: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16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977F40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73341" w:rsidRDefault="00F14FC2" w:rsidP="00977F40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Real time πολυεπίπεδης ανασύνθεσης εικόνων (MPR)</w:t>
            </w:r>
          </w:p>
        </w:tc>
        <w:tc>
          <w:tcPr>
            <w:tcW w:w="3260" w:type="dxa"/>
            <w:gridSpan w:val="2"/>
            <w:noWrap/>
          </w:tcPr>
          <w:p w:rsidR="00F14FC2" w:rsidRDefault="00F14FC2" w:rsidP="00977F40">
            <w:pPr>
              <w:jc w:val="center"/>
            </w:pPr>
            <w:r w:rsidRPr="00DB3685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Να περιγραφεί</w:t>
            </w:r>
          </w:p>
        </w:tc>
      </w:tr>
      <w:tr w:rsidR="00F14FC2" w:rsidRPr="00695B02" w:rsidTr="00F14FC2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611" w:type="dxa"/>
            <w:shd w:val="clear" w:color="auto" w:fill="C0C0C0"/>
          </w:tcPr>
          <w:p w:rsidR="00F14FC2" w:rsidRPr="00695B02" w:rsidRDefault="00580737" w:rsidP="00104E97">
            <w:pPr>
              <w:ind w:left="-57" w:right="-57"/>
              <w:rPr>
                <w:rFonts w:ascii="Verdana" w:hAnsi="Verdana" w:cs="Arial"/>
                <w:bCs/>
                <w:spacing w:val="-4"/>
                <w:sz w:val="22"/>
                <w:szCs w:val="22"/>
              </w:rPr>
            </w:pPr>
            <w:r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9.</w:t>
            </w:r>
          </w:p>
        </w:tc>
        <w:tc>
          <w:tcPr>
            <w:tcW w:w="5670" w:type="dxa"/>
            <w:shd w:val="clear" w:color="auto" w:fill="C0C0C0"/>
            <w:vAlign w:val="center"/>
          </w:tcPr>
          <w:p w:rsidR="00F14FC2" w:rsidRPr="00695B02" w:rsidRDefault="00F14FC2" w:rsidP="00104E97">
            <w:pPr>
              <w:ind w:left="-57" w:right="-57"/>
              <w:rPr>
                <w:rFonts w:ascii="Verdana" w:hAnsi="Verdana" w:cs="Arial"/>
                <w:bCs/>
                <w:spacing w:val="-4"/>
              </w:rPr>
            </w:pPr>
            <w:r w:rsidRPr="00695B02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 xml:space="preserve">Ανασύνθεση </w:t>
            </w:r>
            <w:r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Ε</w:t>
            </w:r>
            <w:r w:rsidRPr="00695B02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ικόνας</w:t>
            </w:r>
            <w:r w:rsidR="00580737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 xml:space="preserve"> – Σταθμός ψηφιακής επεξεργασίας εικονας και διάγνωσης (Κονσόλα)</w:t>
            </w:r>
          </w:p>
        </w:tc>
        <w:tc>
          <w:tcPr>
            <w:tcW w:w="3260" w:type="dxa"/>
            <w:gridSpan w:val="2"/>
            <w:shd w:val="clear" w:color="auto" w:fill="C0C0C0"/>
            <w:vAlign w:val="center"/>
          </w:tcPr>
          <w:p w:rsidR="00F14FC2" w:rsidRPr="00695B02" w:rsidRDefault="00F14FC2" w:rsidP="00E66DCB">
            <w:pPr>
              <w:rPr>
                <w:rFonts w:ascii="Verdana" w:hAnsi="Verdana" w:cs="Arial"/>
                <w:bCs/>
              </w:rPr>
            </w:pPr>
          </w:p>
        </w:tc>
      </w:tr>
      <w:tr w:rsidR="00580737" w:rsidRPr="00C73341" w:rsidTr="00F14FC2">
        <w:trPr>
          <w:trHeight w:val="284"/>
        </w:trPr>
        <w:tc>
          <w:tcPr>
            <w:tcW w:w="611" w:type="dxa"/>
          </w:tcPr>
          <w:p w:rsidR="00580737" w:rsidRPr="00C73341" w:rsidRDefault="00580737" w:rsidP="00104E97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580737" w:rsidRPr="00C73341" w:rsidRDefault="00580737" w:rsidP="00104E97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Κεντρική μονάδα επεξεργασίας </w:t>
            </w:r>
          </w:p>
        </w:tc>
        <w:tc>
          <w:tcPr>
            <w:tcW w:w="3260" w:type="dxa"/>
            <w:gridSpan w:val="2"/>
            <w:vAlign w:val="center"/>
          </w:tcPr>
          <w:p w:rsidR="00580737" w:rsidRPr="00C73341" w:rsidRDefault="00580737" w:rsidP="005E6D8C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Να δοθούν στοιχεία προς αξιολόγηση</w:t>
            </w:r>
          </w:p>
        </w:tc>
      </w:tr>
      <w:tr w:rsidR="00580737" w:rsidRPr="00C73341" w:rsidTr="00F14FC2">
        <w:trPr>
          <w:trHeight w:val="284"/>
        </w:trPr>
        <w:tc>
          <w:tcPr>
            <w:tcW w:w="611" w:type="dxa"/>
          </w:tcPr>
          <w:p w:rsidR="00580737" w:rsidRPr="00C73341" w:rsidRDefault="00580737" w:rsidP="00104E97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580737" w:rsidRPr="00C73341" w:rsidRDefault="00580737" w:rsidP="00104E97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Αριθμός ταυτόχρονων τομών </w:t>
            </w:r>
          </w:p>
        </w:tc>
        <w:tc>
          <w:tcPr>
            <w:tcW w:w="3260" w:type="dxa"/>
            <w:gridSpan w:val="2"/>
            <w:vAlign w:val="center"/>
          </w:tcPr>
          <w:p w:rsidR="00580737" w:rsidRPr="00C73341" w:rsidRDefault="00580737" w:rsidP="005E6D8C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≥ 16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104E97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73341" w:rsidRDefault="00F14FC2" w:rsidP="00104E97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Εξεταστικό πεδίο, cm</w:t>
            </w:r>
          </w:p>
        </w:tc>
        <w:tc>
          <w:tcPr>
            <w:tcW w:w="3260" w:type="dxa"/>
            <w:gridSpan w:val="2"/>
            <w:vAlign w:val="center"/>
          </w:tcPr>
          <w:p w:rsidR="00F14FC2" w:rsidRPr="00C73341" w:rsidRDefault="00F14FC2" w:rsidP="005E6D8C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20-50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104E97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73341" w:rsidRDefault="00F14FC2" w:rsidP="00104E97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Μήτρες ανασύνθεσης εικόνας</w:t>
            </w:r>
          </w:p>
        </w:tc>
        <w:tc>
          <w:tcPr>
            <w:tcW w:w="3260" w:type="dxa"/>
            <w:gridSpan w:val="2"/>
            <w:vAlign w:val="center"/>
          </w:tcPr>
          <w:p w:rsidR="00F14FC2" w:rsidRPr="00C73341" w:rsidRDefault="00F14FC2" w:rsidP="005E6D8C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512 x 512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104E97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9E1DEC" w:rsidRDefault="00F14FC2" w:rsidP="00104E97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Μέγιστος ρυθμός αν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ασύνθεσης εικόνας (512Χ512), </w:t>
            </w: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εικόνες /sec</w:t>
            </w:r>
          </w:p>
        </w:tc>
        <w:tc>
          <w:tcPr>
            <w:tcW w:w="3260" w:type="dxa"/>
            <w:gridSpan w:val="2"/>
            <w:vAlign w:val="center"/>
          </w:tcPr>
          <w:p w:rsidR="00F14FC2" w:rsidRPr="00C73341" w:rsidRDefault="00F14FC2" w:rsidP="005E6D8C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≥ 12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104E97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73341" w:rsidRDefault="00F14FC2" w:rsidP="00104E97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Μερική ανασύνθεση εικόνας σε πραγματικό χρόνο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F14FC2" w:rsidRPr="003364B0" w:rsidRDefault="00F14FC2" w:rsidP="005E6D8C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  <w:lang w:val="en-US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ΝΑΙ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104E97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73341" w:rsidRDefault="00F14FC2" w:rsidP="00104E97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On line χωρητικότητα κονσόλας</w:t>
            </w:r>
          </w:p>
        </w:tc>
        <w:tc>
          <w:tcPr>
            <w:tcW w:w="3260" w:type="dxa"/>
            <w:gridSpan w:val="2"/>
            <w:vAlign w:val="center"/>
          </w:tcPr>
          <w:p w:rsidR="00F14FC2" w:rsidRPr="00C73341" w:rsidRDefault="00580737" w:rsidP="005E6D8C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3</w:t>
            </w:r>
            <w:bookmarkStart w:id="0" w:name="_GoBack"/>
            <w:bookmarkEnd w:id="0"/>
            <w:r w:rsidR="00F14FC2"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00.000 εικόνες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Pr="00C73341" w:rsidRDefault="00F14FC2" w:rsidP="00104E97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73341" w:rsidRDefault="00F14FC2" w:rsidP="00104E97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Μέσο αποθήκευσης</w:t>
            </w:r>
          </w:p>
        </w:tc>
        <w:tc>
          <w:tcPr>
            <w:tcW w:w="3260" w:type="dxa"/>
            <w:gridSpan w:val="2"/>
            <w:vAlign w:val="center"/>
          </w:tcPr>
          <w:p w:rsidR="00F14FC2" w:rsidRPr="00C73341" w:rsidRDefault="00F14FC2" w:rsidP="005E6D8C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CD / DVD</w:t>
            </w:r>
          </w:p>
        </w:tc>
      </w:tr>
      <w:tr w:rsidR="00F14FC2" w:rsidRPr="00695B02" w:rsidTr="00F14FC2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611" w:type="dxa"/>
            <w:shd w:val="clear" w:color="auto" w:fill="C0C0C0"/>
          </w:tcPr>
          <w:p w:rsidR="00F14FC2" w:rsidRPr="00695B02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C0C0C0"/>
            <w:vAlign w:val="center"/>
          </w:tcPr>
          <w:p w:rsidR="00F14FC2" w:rsidRPr="00695B02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</w:rPr>
            </w:pPr>
            <w:r w:rsidRPr="00695B02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 xml:space="preserve">Κλινικά </w:t>
            </w:r>
            <w:r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Π</w:t>
            </w:r>
            <w:r w:rsidRPr="00695B02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ακέτα</w:t>
            </w:r>
            <w:r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-Επεξεργασία</w:t>
            </w:r>
            <w:r w:rsidRPr="00695B02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Ε</w:t>
            </w:r>
            <w:r w:rsidRPr="00695B02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ικόνων</w:t>
            </w:r>
          </w:p>
        </w:tc>
        <w:tc>
          <w:tcPr>
            <w:tcW w:w="3260" w:type="dxa"/>
            <w:gridSpan w:val="2"/>
            <w:shd w:val="clear" w:color="auto" w:fill="C0C0C0"/>
            <w:vAlign w:val="center"/>
          </w:tcPr>
          <w:p w:rsidR="00F14FC2" w:rsidRPr="00695B02" w:rsidRDefault="00F14FC2" w:rsidP="00E66DCB">
            <w:pPr>
              <w:rPr>
                <w:rFonts w:ascii="Verdana" w:hAnsi="Verdana" w:cs="Arial"/>
                <w:bCs/>
              </w:rPr>
            </w:pPr>
          </w:p>
        </w:tc>
      </w:tr>
      <w:tr w:rsidR="00F14FC2" w:rsidRPr="00C73341" w:rsidTr="00F14FC2">
        <w:trPr>
          <w:trHeight w:val="826"/>
        </w:trPr>
        <w:tc>
          <w:tcPr>
            <w:tcW w:w="611" w:type="dxa"/>
          </w:tcPr>
          <w:p w:rsidR="00F14FC2" w:rsidRDefault="00F14FC2" w:rsidP="00CB7E6F">
            <w:pPr>
              <w:ind w:left="-57" w:right="-57"/>
              <w:jc w:val="both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B7E6F" w:rsidRDefault="00F14FC2" w:rsidP="00CB7E6F">
            <w:pPr>
              <w:ind w:left="-57" w:right="-57"/>
              <w:jc w:val="both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Η κεντρική μονάδα να διαθέτει κονσόλα για τον χειρισμό – σάρωση και επεξεργασία των εξετάσεων .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F14FC2" w:rsidRPr="00C73341" w:rsidRDefault="00F14FC2" w:rsidP="00CB7E6F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Να δοθούν χαρακτηριστικά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Λ</w:t>
            </w: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ήψης 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F14FC2" w:rsidRPr="00C73341" w:rsidRDefault="00F14FC2" w:rsidP="005E6D8C">
            <w:pPr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Να περιγραφεί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Δ</w:t>
            </w: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ιόρθωση</w:t>
            </w: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ς</w:t>
            </w: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 ψευδενδείξεων (artifacts)</w:t>
            </w:r>
          </w:p>
        </w:tc>
        <w:tc>
          <w:tcPr>
            <w:tcW w:w="3260" w:type="dxa"/>
            <w:gridSpan w:val="2"/>
            <w:noWrap/>
          </w:tcPr>
          <w:p w:rsidR="00F14FC2" w:rsidRDefault="00F14FC2" w:rsidP="005E6D8C">
            <w:pPr>
              <w:jc w:val="center"/>
            </w:pPr>
            <w:r w:rsidRPr="00DB3685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Να περιγραφεί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Μ</w:t>
            </w: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είωσης θορύβου εικόνων</w:t>
            </w:r>
          </w:p>
        </w:tc>
        <w:tc>
          <w:tcPr>
            <w:tcW w:w="3260" w:type="dxa"/>
            <w:gridSpan w:val="2"/>
            <w:noWrap/>
          </w:tcPr>
          <w:p w:rsidR="00F14FC2" w:rsidRDefault="00F14FC2" w:rsidP="005E6D8C">
            <w:pPr>
              <w:jc w:val="center"/>
            </w:pPr>
            <w:r w:rsidRPr="00DB3685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Να περιγραφεί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Τ</w:t>
            </w: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ρισδιάστατης απεικόνισης</w:t>
            </w:r>
          </w:p>
        </w:tc>
        <w:tc>
          <w:tcPr>
            <w:tcW w:w="3260" w:type="dxa"/>
            <w:gridSpan w:val="2"/>
            <w:noWrap/>
          </w:tcPr>
          <w:p w:rsidR="00F14FC2" w:rsidRDefault="00F14FC2" w:rsidP="005E6D8C">
            <w:pPr>
              <w:jc w:val="center"/>
            </w:pPr>
            <w:r w:rsidRPr="00DB3685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Να περιγραφεί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Α</w:t>
            </w: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γγειογραφίας MIP και mIP</w:t>
            </w:r>
          </w:p>
        </w:tc>
        <w:tc>
          <w:tcPr>
            <w:tcW w:w="3260" w:type="dxa"/>
            <w:gridSpan w:val="2"/>
            <w:noWrap/>
          </w:tcPr>
          <w:p w:rsidR="00F14FC2" w:rsidRDefault="00F14FC2" w:rsidP="005E6D8C">
            <w:pPr>
              <w:jc w:val="center"/>
            </w:pPr>
            <w:r w:rsidRPr="00DB3685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Να περιγραφεί</w:t>
            </w:r>
          </w:p>
        </w:tc>
      </w:tr>
      <w:tr w:rsidR="00F14FC2" w:rsidRPr="00C73341" w:rsidTr="00F14FC2">
        <w:trPr>
          <w:trHeight w:val="284"/>
        </w:trPr>
        <w:tc>
          <w:tcPr>
            <w:tcW w:w="611" w:type="dxa"/>
          </w:tcPr>
          <w:p w:rsidR="00F14FC2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14FC2" w:rsidRPr="00C73341" w:rsidRDefault="00F14FC2" w:rsidP="008850AA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Μ</w:t>
            </w: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ετρήσεων όγκου διαφόρων οργάνων</w:t>
            </w:r>
          </w:p>
        </w:tc>
        <w:tc>
          <w:tcPr>
            <w:tcW w:w="3260" w:type="dxa"/>
            <w:gridSpan w:val="2"/>
            <w:noWrap/>
          </w:tcPr>
          <w:p w:rsidR="00F14FC2" w:rsidRDefault="00F14FC2" w:rsidP="005E6D8C">
            <w:pPr>
              <w:jc w:val="center"/>
            </w:pPr>
            <w:r w:rsidRPr="00DB3685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Να περιγραφεί</w:t>
            </w:r>
          </w:p>
        </w:tc>
      </w:tr>
    </w:tbl>
    <w:p w:rsidR="00813378" w:rsidRDefault="00813378"/>
    <w:tbl>
      <w:tblPr>
        <w:tblW w:w="0" w:type="auto"/>
        <w:tblInd w:w="93" w:type="dxa"/>
        <w:tblLook w:val="0000" w:firstRow="0" w:lastRow="0" w:firstColumn="0" w:lastColumn="0" w:noHBand="0" w:noVBand="0"/>
      </w:tblPr>
      <w:tblGrid>
        <w:gridCol w:w="5540"/>
        <w:gridCol w:w="1998"/>
        <w:gridCol w:w="1981"/>
        <w:gridCol w:w="17"/>
      </w:tblGrid>
      <w:tr w:rsidR="00813378" w:rsidRPr="00695B02" w:rsidTr="00CE02DB">
        <w:trPr>
          <w:trHeight w:val="397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13378" w:rsidRPr="00695B02" w:rsidRDefault="00813378" w:rsidP="00104E97">
            <w:pPr>
              <w:ind w:left="-57" w:right="-57"/>
              <w:rPr>
                <w:rFonts w:ascii="Verdana" w:hAnsi="Verdana" w:cs="Arial"/>
                <w:bCs/>
                <w:spacing w:val="-4"/>
              </w:rPr>
            </w:pPr>
            <w:r>
              <w:rPr>
                <w:rFonts w:ascii="Verdana" w:hAnsi="Verdana" w:cs="Arial"/>
                <w:bCs/>
                <w:spacing w:val="-4"/>
                <w:sz w:val="22"/>
                <w:szCs w:val="22"/>
              </w:rPr>
              <w:t xml:space="preserve">Διασυνδεσιμότητα συστήματος 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13378" w:rsidRPr="00695B02" w:rsidRDefault="00813378" w:rsidP="00E66DCB">
            <w:pPr>
              <w:rPr>
                <w:rFonts w:ascii="Verdana" w:hAnsi="Verdana" w:cs="Arial"/>
                <w:bCs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13378" w:rsidRPr="00695B02" w:rsidRDefault="00813378" w:rsidP="00E66DCB">
            <w:pPr>
              <w:rPr>
                <w:rFonts w:ascii="Verdana" w:hAnsi="Verdana" w:cs="Arial"/>
                <w:bCs/>
              </w:rPr>
            </w:pPr>
          </w:p>
        </w:tc>
      </w:tr>
      <w:tr w:rsidR="005E6D8C" w:rsidRPr="00C73341" w:rsidTr="00CE02DB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8C" w:rsidRPr="00C73341" w:rsidRDefault="005E6D8C" w:rsidP="00104E97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Σύστημα επικοινωνίας DICOM, υπηρεσίες</w:t>
            </w:r>
          </w:p>
        </w:tc>
        <w:tc>
          <w:tcPr>
            <w:tcW w:w="4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8C" w:rsidRPr="00C73341" w:rsidRDefault="005E6D8C" w:rsidP="005E6D8C">
            <w:pPr>
              <w:ind w:left="-57" w:right="-57"/>
              <w:jc w:val="center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Full DICOM</w:t>
            </w:r>
          </w:p>
        </w:tc>
      </w:tr>
      <w:tr w:rsidR="00813378" w:rsidRPr="00695B02" w:rsidTr="00CE02DB">
        <w:trPr>
          <w:trHeight w:val="397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13378" w:rsidRPr="00695B02" w:rsidRDefault="00CE02DB" w:rsidP="00DE3C2C">
            <w:pPr>
              <w:ind w:left="-57" w:right="-57"/>
              <w:rPr>
                <w:rFonts w:ascii="Verdana" w:hAnsi="Verdana" w:cs="Arial"/>
                <w:bCs/>
                <w:spacing w:val="-4"/>
              </w:rPr>
            </w:pPr>
            <w:r>
              <w:rPr>
                <w:rFonts w:ascii="Verdana" w:hAnsi="Verdana" w:cs="Arial"/>
                <w:bCs/>
                <w:spacing w:val="-4"/>
                <w:sz w:val="22"/>
                <w:szCs w:val="22"/>
              </w:rPr>
              <w:t xml:space="preserve">Ανεξάρτητος </w:t>
            </w:r>
            <w:r w:rsidR="00813378" w:rsidRPr="00D649F2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Σ</w:t>
            </w:r>
            <w:r w:rsidR="00813378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ταθμός</w:t>
            </w:r>
            <w:r w:rsidR="00813378" w:rsidRPr="00D649F2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 xml:space="preserve"> </w:t>
            </w:r>
            <w:r w:rsidR="00813378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Ψ</w:t>
            </w:r>
            <w:r w:rsidR="00813378" w:rsidRPr="00D649F2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ηφ</w:t>
            </w:r>
            <w:r w:rsidR="00813378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 xml:space="preserve">ιακής </w:t>
            </w:r>
            <w:r w:rsidR="00813378" w:rsidRPr="00D649F2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 xml:space="preserve"> </w:t>
            </w:r>
            <w:r w:rsidR="00813378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Ε</w:t>
            </w:r>
            <w:r w:rsidR="00813378" w:rsidRPr="00D649F2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 xml:space="preserve">πεξεργασίας </w:t>
            </w:r>
            <w:r w:rsidR="00813378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Ε</w:t>
            </w:r>
            <w:r w:rsidR="00813378" w:rsidRPr="00D649F2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 xml:space="preserve">ικόνας </w:t>
            </w:r>
            <w:r w:rsidR="00813378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&amp;</w:t>
            </w:r>
            <w:r w:rsidR="00813378" w:rsidRPr="00D649F2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 xml:space="preserve"> </w:t>
            </w:r>
            <w:r w:rsidR="00813378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Δ</w:t>
            </w:r>
            <w:r w:rsidR="00813378" w:rsidRPr="00D649F2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ιάγνωσης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13378" w:rsidRPr="00695B02" w:rsidRDefault="00813378" w:rsidP="00E66DCB">
            <w:pPr>
              <w:rPr>
                <w:rFonts w:ascii="Verdana" w:hAnsi="Verdana" w:cs="Arial"/>
                <w:bCs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13378" w:rsidRPr="00695B02" w:rsidRDefault="00813378" w:rsidP="00E66DCB">
            <w:pPr>
              <w:rPr>
                <w:rFonts w:ascii="Verdana" w:hAnsi="Verdana" w:cs="Arial"/>
                <w:bCs/>
              </w:rPr>
            </w:pPr>
          </w:p>
        </w:tc>
      </w:tr>
      <w:tr w:rsidR="00813378" w:rsidRPr="000234F1" w:rsidTr="00CE02DB">
        <w:trPr>
          <w:gridAfter w:val="1"/>
          <w:wAfter w:w="17" w:type="dxa"/>
          <w:trHeight w:val="284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378" w:rsidRPr="003E36B7" w:rsidRDefault="00813378" w:rsidP="00362CC8">
            <w:pPr>
              <w:ind w:left="-57" w:right="-57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Λογισμικό επεξεργασίας ψηφιακής εικόνας</w:t>
            </w:r>
          </w:p>
        </w:tc>
        <w:tc>
          <w:tcPr>
            <w:tcW w:w="4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378" w:rsidRPr="000234F1" w:rsidRDefault="00813378" w:rsidP="00CE02DB">
            <w:pPr>
              <w:ind w:left="-57" w:right="-57"/>
              <w:jc w:val="center"/>
            </w:pPr>
            <w:r w:rsidRPr="000234F1">
              <w:rPr>
                <w:rFonts w:ascii="Verdana" w:hAnsi="Verdana"/>
                <w:spacing w:val="-8"/>
                <w:sz w:val="18"/>
                <w:szCs w:val="18"/>
              </w:rPr>
              <w:t>ΝΑΙ (</w:t>
            </w:r>
            <w:r w:rsidRPr="00C35D1B">
              <w:rPr>
                <w:rFonts w:ascii="Verdana" w:hAnsi="Verdana"/>
                <w:i/>
                <w:spacing w:val="-8"/>
                <w:sz w:val="18"/>
                <w:szCs w:val="18"/>
              </w:rPr>
              <w:t>να περιγραφεί αναλυτικά</w:t>
            </w:r>
            <w:r w:rsidRPr="000234F1">
              <w:rPr>
                <w:rFonts w:ascii="Verdana" w:hAnsi="Verdana"/>
                <w:spacing w:val="-8"/>
                <w:sz w:val="18"/>
                <w:szCs w:val="18"/>
              </w:rPr>
              <w:t>)</w:t>
            </w:r>
          </w:p>
        </w:tc>
      </w:tr>
      <w:tr w:rsidR="00813378" w:rsidRPr="000234F1" w:rsidTr="00CE02DB">
        <w:trPr>
          <w:gridAfter w:val="1"/>
          <w:wAfter w:w="17" w:type="dxa"/>
          <w:trHeight w:val="284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378" w:rsidRPr="003E36B7" w:rsidRDefault="00813378" w:rsidP="00362CC8">
            <w:pPr>
              <w:ind w:left="-57" w:right="-57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Λογισμικό διαχείρισης εικόνων</w:t>
            </w:r>
          </w:p>
        </w:tc>
        <w:tc>
          <w:tcPr>
            <w:tcW w:w="4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378" w:rsidRPr="000234F1" w:rsidRDefault="00813378" w:rsidP="00CE02DB">
            <w:pPr>
              <w:ind w:left="-57" w:right="-57"/>
              <w:jc w:val="center"/>
            </w:pPr>
            <w:r w:rsidRPr="000234F1">
              <w:rPr>
                <w:rFonts w:ascii="Verdana" w:hAnsi="Verdana"/>
                <w:spacing w:val="-8"/>
                <w:sz w:val="18"/>
                <w:szCs w:val="18"/>
              </w:rPr>
              <w:t>ΝΑΙ (</w:t>
            </w:r>
            <w:r w:rsidRPr="00C35D1B">
              <w:rPr>
                <w:rFonts w:ascii="Verdana" w:hAnsi="Verdana"/>
                <w:i/>
                <w:spacing w:val="-8"/>
                <w:sz w:val="18"/>
                <w:szCs w:val="18"/>
              </w:rPr>
              <w:t>να περιγραφεί αναλυτικά</w:t>
            </w:r>
            <w:r w:rsidRPr="000234F1">
              <w:rPr>
                <w:rFonts w:ascii="Verdana" w:hAnsi="Verdana"/>
                <w:spacing w:val="-8"/>
                <w:sz w:val="18"/>
                <w:szCs w:val="18"/>
              </w:rPr>
              <w:t>)</w:t>
            </w:r>
          </w:p>
        </w:tc>
      </w:tr>
      <w:tr w:rsidR="00CE02DB" w:rsidRPr="00C73341" w:rsidTr="00CE02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5670" w:type="dxa"/>
            <w:vAlign w:val="center"/>
          </w:tcPr>
          <w:p w:rsidR="00CE02DB" w:rsidRPr="00C73341" w:rsidRDefault="00CE02DB" w:rsidP="00977F40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Τ</w:t>
            </w: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ρισδιάστατης απεικόνισης</w:t>
            </w:r>
          </w:p>
        </w:tc>
        <w:tc>
          <w:tcPr>
            <w:tcW w:w="4082" w:type="dxa"/>
            <w:gridSpan w:val="3"/>
            <w:noWrap/>
          </w:tcPr>
          <w:p w:rsidR="00CE02DB" w:rsidRDefault="00CE02DB" w:rsidP="00977F40">
            <w:pPr>
              <w:jc w:val="center"/>
            </w:pPr>
            <w:r w:rsidRPr="00DB3685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Να περιγραφεί</w:t>
            </w:r>
          </w:p>
        </w:tc>
      </w:tr>
      <w:tr w:rsidR="00CE02DB" w:rsidRPr="00C73341" w:rsidTr="00CE02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5670" w:type="dxa"/>
            <w:vAlign w:val="center"/>
          </w:tcPr>
          <w:p w:rsidR="00CE02DB" w:rsidRPr="00C73341" w:rsidRDefault="00CE02DB" w:rsidP="00977F40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Α</w:t>
            </w: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γγειογραφίας MIP και mIP</w:t>
            </w:r>
          </w:p>
        </w:tc>
        <w:tc>
          <w:tcPr>
            <w:tcW w:w="4082" w:type="dxa"/>
            <w:gridSpan w:val="3"/>
            <w:noWrap/>
          </w:tcPr>
          <w:p w:rsidR="00CE02DB" w:rsidRDefault="00CE02DB" w:rsidP="00977F40">
            <w:pPr>
              <w:jc w:val="center"/>
            </w:pPr>
            <w:r w:rsidRPr="00DB3685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Να περιγραφεί</w:t>
            </w:r>
          </w:p>
        </w:tc>
      </w:tr>
      <w:tr w:rsidR="00CE02DB" w:rsidRPr="00C73341" w:rsidTr="00CE02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5670" w:type="dxa"/>
            <w:vAlign w:val="center"/>
          </w:tcPr>
          <w:p w:rsidR="00CE02DB" w:rsidRPr="00C73341" w:rsidRDefault="00CE02DB" w:rsidP="00977F40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Μ</w:t>
            </w:r>
            <w:r w:rsidRPr="00C73341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ετρήσεων όγκου διαφόρων οργάνων</w:t>
            </w:r>
          </w:p>
        </w:tc>
        <w:tc>
          <w:tcPr>
            <w:tcW w:w="4082" w:type="dxa"/>
            <w:gridSpan w:val="3"/>
            <w:noWrap/>
          </w:tcPr>
          <w:p w:rsidR="00CE02DB" w:rsidRDefault="00CE02DB" w:rsidP="00977F40">
            <w:pPr>
              <w:jc w:val="center"/>
            </w:pPr>
            <w:r w:rsidRPr="00DB3685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Να περιγραφεί</w:t>
            </w:r>
          </w:p>
        </w:tc>
      </w:tr>
      <w:tr w:rsidR="00CE02DB" w:rsidRPr="000234F1" w:rsidTr="00CE02DB">
        <w:trPr>
          <w:gridAfter w:val="1"/>
          <w:wAfter w:w="17" w:type="dxa"/>
          <w:trHeight w:val="284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02DB" w:rsidRPr="00CE02DB" w:rsidRDefault="00CE02DB" w:rsidP="00362CC8">
            <w:pPr>
              <w:ind w:left="-57" w:right="-57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MPR</w:t>
            </w:r>
          </w:p>
        </w:tc>
        <w:tc>
          <w:tcPr>
            <w:tcW w:w="4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02DB" w:rsidRPr="000234F1" w:rsidRDefault="00CE02DB" w:rsidP="00CE02DB">
            <w:pPr>
              <w:ind w:left="-57" w:right="-57"/>
              <w:jc w:val="center"/>
              <w:rPr>
                <w:rFonts w:ascii="Verdana" w:hAnsi="Verdana"/>
                <w:spacing w:val="-8"/>
                <w:sz w:val="18"/>
                <w:szCs w:val="18"/>
              </w:rPr>
            </w:pPr>
            <w:r w:rsidRPr="00DB3685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Να περιγραφεί</w:t>
            </w:r>
          </w:p>
        </w:tc>
      </w:tr>
      <w:tr w:rsidR="00813378" w:rsidRPr="000234F1" w:rsidTr="00CE02DB">
        <w:trPr>
          <w:gridAfter w:val="1"/>
          <w:wAfter w:w="17" w:type="dxa"/>
          <w:trHeight w:val="284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378" w:rsidRPr="003E36B7" w:rsidRDefault="00813378" w:rsidP="00362CC8">
            <w:pPr>
              <w:ind w:left="-57" w:right="-57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Δυνατότητα εγγραφής ψηφιακών εικόνων σε CD/DVD</w:t>
            </w:r>
          </w:p>
        </w:tc>
        <w:tc>
          <w:tcPr>
            <w:tcW w:w="4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378" w:rsidRPr="000234F1" w:rsidRDefault="00813378" w:rsidP="00CE02DB">
            <w:pPr>
              <w:ind w:left="-57" w:right="-57"/>
              <w:jc w:val="center"/>
            </w:pPr>
            <w:r w:rsidRPr="000234F1">
              <w:rPr>
                <w:rFonts w:ascii="Verdana" w:hAnsi="Verdana"/>
                <w:spacing w:val="-8"/>
                <w:sz w:val="18"/>
                <w:szCs w:val="18"/>
              </w:rPr>
              <w:t>ΝΑΙ (</w:t>
            </w:r>
            <w:r w:rsidRPr="00C35D1B">
              <w:rPr>
                <w:rFonts w:ascii="Verdana" w:hAnsi="Verdana"/>
                <w:i/>
                <w:spacing w:val="-8"/>
                <w:sz w:val="18"/>
                <w:szCs w:val="18"/>
              </w:rPr>
              <w:t>να περιγραφεί αναλυτικά</w:t>
            </w:r>
            <w:r w:rsidRPr="000234F1">
              <w:rPr>
                <w:rFonts w:ascii="Verdana" w:hAnsi="Verdana"/>
                <w:spacing w:val="-8"/>
                <w:sz w:val="18"/>
                <w:szCs w:val="18"/>
              </w:rPr>
              <w:t>)</w:t>
            </w:r>
          </w:p>
        </w:tc>
      </w:tr>
      <w:tr w:rsidR="00813378" w:rsidRPr="000234F1" w:rsidTr="00CE02DB">
        <w:trPr>
          <w:gridAfter w:val="1"/>
          <w:wAfter w:w="17" w:type="dxa"/>
          <w:trHeight w:val="284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378" w:rsidRPr="001F0DE3" w:rsidRDefault="00813378" w:rsidP="00362CC8">
            <w:pPr>
              <w:ind w:left="-57" w:right="-57"/>
              <w:jc w:val="both"/>
              <w:rPr>
                <w:rFonts w:ascii="Verdana" w:hAnsi="Verdana"/>
                <w:sz w:val="18"/>
                <w:szCs w:val="18"/>
              </w:rPr>
            </w:pPr>
            <w:r w:rsidRPr="001F0DE3">
              <w:rPr>
                <w:rFonts w:ascii="Verdana" w:hAnsi="Verdana"/>
                <w:sz w:val="18"/>
                <w:szCs w:val="18"/>
              </w:rPr>
              <w:t>Επικοινωνία</w:t>
            </w:r>
          </w:p>
        </w:tc>
        <w:tc>
          <w:tcPr>
            <w:tcW w:w="4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378" w:rsidRPr="000234F1" w:rsidRDefault="00813378" w:rsidP="00CE02DB">
            <w:pPr>
              <w:ind w:left="-57" w:right="-57"/>
              <w:jc w:val="center"/>
              <w:rPr>
                <w:rFonts w:ascii="Verdana" w:hAnsi="Verdana"/>
                <w:sz w:val="18"/>
                <w:szCs w:val="18"/>
              </w:rPr>
            </w:pPr>
            <w:r w:rsidRPr="000234F1">
              <w:rPr>
                <w:rFonts w:ascii="Verdana" w:hAnsi="Verdana"/>
                <w:sz w:val="18"/>
                <w:szCs w:val="18"/>
              </w:rPr>
              <w:t>Πλήρες DICOM 3.0</w:t>
            </w:r>
          </w:p>
        </w:tc>
      </w:tr>
    </w:tbl>
    <w:p w:rsidR="00813378" w:rsidRDefault="00813378">
      <w:pPr>
        <w:rPr>
          <w:rFonts w:ascii="Verdana" w:hAnsi="Verdana"/>
          <w:spacing w:val="-4"/>
          <w:sz w:val="18"/>
          <w:szCs w:val="18"/>
        </w:rPr>
      </w:pPr>
    </w:p>
    <w:p w:rsidR="00CE02DB" w:rsidRDefault="00CE02DB">
      <w:pPr>
        <w:rPr>
          <w:rFonts w:ascii="Verdana" w:hAnsi="Verdana"/>
          <w:spacing w:val="-4"/>
          <w:sz w:val="18"/>
          <w:szCs w:val="18"/>
        </w:rPr>
      </w:pPr>
    </w:p>
    <w:tbl>
      <w:tblPr>
        <w:tblW w:w="975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0"/>
        <w:gridCol w:w="4082"/>
      </w:tblGrid>
      <w:tr w:rsidR="00CE02DB" w:rsidRPr="00CE02DB" w:rsidTr="00CB7E6F">
        <w:trPr>
          <w:trHeight w:val="284"/>
        </w:trPr>
        <w:tc>
          <w:tcPr>
            <w:tcW w:w="5670" w:type="dxa"/>
            <w:shd w:val="clear" w:color="auto" w:fill="BFBFBF" w:themeFill="background1" w:themeFillShade="BF"/>
            <w:vAlign w:val="center"/>
          </w:tcPr>
          <w:p w:rsidR="00CE02DB" w:rsidRPr="00CB7E6F" w:rsidRDefault="00CE02DB" w:rsidP="00CE02DB">
            <w:pPr>
              <w:ind w:left="-57" w:right="-57"/>
              <w:jc w:val="both"/>
              <w:rPr>
                <w:rFonts w:ascii="Verdana" w:hAnsi="Verdana" w:cs="Arial"/>
                <w:bCs/>
                <w:spacing w:val="-4"/>
                <w:sz w:val="22"/>
                <w:szCs w:val="22"/>
              </w:rPr>
            </w:pPr>
            <w:r w:rsidRPr="00CB7E6F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 xml:space="preserve">Να διαθέτει τα ακόλουθα κλινικά προγράμματα </w:t>
            </w:r>
            <w:r w:rsidR="00CB7E6F" w:rsidRPr="00CB7E6F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ή</w:t>
            </w:r>
            <w:r w:rsidRPr="00CB7E6F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 xml:space="preserve"> στην κονσόλα του Α</w:t>
            </w:r>
            <w:r w:rsidR="00CB7E6F" w:rsidRPr="00CB7E6F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ξονικού ή</w:t>
            </w:r>
            <w:r w:rsidRPr="00CB7E6F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 xml:space="preserve"> στην Ανεξάρτητη Διαγνωστική κονσόλα</w:t>
            </w:r>
            <w:r w:rsidR="00CB7E6F">
              <w:rPr>
                <w:rFonts w:ascii="Verdana" w:hAnsi="Verdana" w:cs="Arial"/>
                <w:bCs/>
                <w:spacing w:val="-4"/>
                <w:sz w:val="22"/>
                <w:szCs w:val="22"/>
              </w:rPr>
              <w:t>.</w:t>
            </w:r>
          </w:p>
        </w:tc>
        <w:tc>
          <w:tcPr>
            <w:tcW w:w="4082" w:type="dxa"/>
            <w:shd w:val="clear" w:color="auto" w:fill="BFBFBF" w:themeFill="background1" w:themeFillShade="BF"/>
            <w:noWrap/>
          </w:tcPr>
          <w:p w:rsidR="00CE02DB" w:rsidRPr="00CE02DB" w:rsidRDefault="00CE02DB" w:rsidP="00CE02DB">
            <w:pPr>
              <w:jc w:val="both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</w:p>
        </w:tc>
      </w:tr>
      <w:tr w:rsidR="00CE02DB" w:rsidRPr="00CE02DB" w:rsidTr="00CE02DB">
        <w:trPr>
          <w:trHeight w:val="284"/>
        </w:trPr>
        <w:tc>
          <w:tcPr>
            <w:tcW w:w="5670" w:type="dxa"/>
            <w:shd w:val="clear" w:color="auto" w:fill="auto"/>
            <w:vAlign w:val="center"/>
          </w:tcPr>
          <w:p w:rsidR="00CE02DB" w:rsidRPr="00CE02DB" w:rsidRDefault="00CE02DB" w:rsidP="00977F40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E02DB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Οδοντιατρικό (Dental)</w:t>
            </w:r>
          </w:p>
        </w:tc>
        <w:tc>
          <w:tcPr>
            <w:tcW w:w="4082" w:type="dxa"/>
            <w:shd w:val="clear" w:color="auto" w:fill="auto"/>
            <w:noWrap/>
          </w:tcPr>
          <w:p w:rsidR="00CE02DB" w:rsidRPr="00CE02DB" w:rsidRDefault="00CE02DB" w:rsidP="00977F40">
            <w:pPr>
              <w:jc w:val="center"/>
            </w:pPr>
            <w:r w:rsidRPr="00CE02DB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Να περιγραφεί</w:t>
            </w:r>
          </w:p>
        </w:tc>
      </w:tr>
      <w:tr w:rsidR="00CE02DB" w:rsidRPr="00CE02DB" w:rsidTr="00CE02DB">
        <w:trPr>
          <w:trHeight w:val="284"/>
        </w:trPr>
        <w:tc>
          <w:tcPr>
            <w:tcW w:w="5670" w:type="dxa"/>
            <w:shd w:val="clear" w:color="auto" w:fill="auto"/>
            <w:vAlign w:val="center"/>
          </w:tcPr>
          <w:p w:rsidR="00CE02DB" w:rsidRPr="00CE02DB" w:rsidRDefault="00CE02DB" w:rsidP="00977F40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E02DB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Εικονικής ενδοσκόπισης </w:t>
            </w:r>
          </w:p>
        </w:tc>
        <w:tc>
          <w:tcPr>
            <w:tcW w:w="4082" w:type="dxa"/>
            <w:shd w:val="clear" w:color="auto" w:fill="auto"/>
            <w:noWrap/>
          </w:tcPr>
          <w:p w:rsidR="00CE02DB" w:rsidRPr="00CE02DB" w:rsidRDefault="00CE02DB" w:rsidP="00977F40">
            <w:pPr>
              <w:jc w:val="center"/>
            </w:pPr>
            <w:r w:rsidRPr="00CE02DB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Να περιγραφεί</w:t>
            </w:r>
          </w:p>
        </w:tc>
      </w:tr>
      <w:tr w:rsidR="00CE02DB" w:rsidRPr="00C73341" w:rsidTr="00CE02DB">
        <w:trPr>
          <w:trHeight w:val="284"/>
        </w:trPr>
        <w:tc>
          <w:tcPr>
            <w:tcW w:w="5670" w:type="dxa"/>
            <w:shd w:val="clear" w:color="auto" w:fill="auto"/>
            <w:vAlign w:val="center"/>
          </w:tcPr>
          <w:p w:rsidR="00CE02DB" w:rsidRPr="00CE02DB" w:rsidRDefault="00CE02DB" w:rsidP="00977F40">
            <w:pPr>
              <w:ind w:left="-57" w:right="-57"/>
              <w:rPr>
                <w:rFonts w:ascii="Verdana" w:hAnsi="Verdana" w:cs="Arial"/>
                <w:bCs/>
                <w:spacing w:val="-4"/>
                <w:sz w:val="18"/>
                <w:szCs w:val="18"/>
              </w:rPr>
            </w:pPr>
            <w:r w:rsidRPr="00CE02DB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 xml:space="preserve">Ανάλυσης αιμάτωσης εγκεφάλου (Cerebral perfusion) </w:t>
            </w:r>
          </w:p>
        </w:tc>
        <w:tc>
          <w:tcPr>
            <w:tcW w:w="4082" w:type="dxa"/>
            <w:shd w:val="clear" w:color="auto" w:fill="auto"/>
            <w:noWrap/>
          </w:tcPr>
          <w:p w:rsidR="00CE02DB" w:rsidRDefault="00CE02DB" w:rsidP="00977F40">
            <w:pPr>
              <w:jc w:val="center"/>
            </w:pPr>
            <w:r w:rsidRPr="00CE02DB">
              <w:rPr>
                <w:rFonts w:ascii="Verdana" w:hAnsi="Verdana" w:cs="Arial"/>
                <w:bCs/>
                <w:spacing w:val="-4"/>
                <w:sz w:val="18"/>
                <w:szCs w:val="18"/>
              </w:rPr>
              <w:t>Να περιγραφεί</w:t>
            </w:r>
          </w:p>
        </w:tc>
      </w:tr>
    </w:tbl>
    <w:p w:rsidR="00CE02DB" w:rsidRDefault="00CE02DB">
      <w:pPr>
        <w:rPr>
          <w:rFonts w:ascii="Verdana" w:hAnsi="Verdana"/>
          <w:spacing w:val="-4"/>
          <w:sz w:val="18"/>
          <w:szCs w:val="18"/>
        </w:rPr>
      </w:pPr>
    </w:p>
    <w:p w:rsidR="00CE02DB" w:rsidRDefault="00CE02DB">
      <w:pPr>
        <w:rPr>
          <w:rFonts w:ascii="Verdana" w:hAnsi="Verdana"/>
          <w:spacing w:val="-4"/>
          <w:sz w:val="18"/>
          <w:szCs w:val="18"/>
        </w:rPr>
      </w:pPr>
    </w:p>
    <w:p w:rsidR="00813378" w:rsidRPr="00C73341" w:rsidRDefault="00813378">
      <w:pPr>
        <w:rPr>
          <w:rFonts w:ascii="Verdana" w:hAnsi="Verdana"/>
          <w:spacing w:val="-4"/>
          <w:sz w:val="18"/>
          <w:szCs w:val="18"/>
        </w:rPr>
      </w:pPr>
    </w:p>
    <w:sectPr w:rsidR="00813378" w:rsidRPr="00C73341" w:rsidSect="00D649F2">
      <w:pgSz w:w="11907" w:h="16840" w:code="9"/>
      <w:pgMar w:top="899" w:right="1134" w:bottom="71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F0630F"/>
    <w:multiLevelType w:val="hybridMultilevel"/>
    <w:tmpl w:val="C504D3B6"/>
    <w:lvl w:ilvl="0" w:tplc="CD164A24">
      <w:numFmt w:val="bullet"/>
      <w:lvlText w:val=""/>
      <w:lvlJc w:val="left"/>
      <w:pPr>
        <w:ind w:left="303" w:hanging="360"/>
      </w:pPr>
      <w:rPr>
        <w:rFonts w:ascii="Wingdings" w:eastAsia="Times New Roman" w:hAnsi="Wingdings" w:cs="Arial" w:hint="default"/>
      </w:rPr>
    </w:lvl>
    <w:lvl w:ilvl="1" w:tplc="0408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178"/>
    <w:rsid w:val="00002538"/>
    <w:rsid w:val="0000357E"/>
    <w:rsid w:val="00004D08"/>
    <w:rsid w:val="00005D69"/>
    <w:rsid w:val="00007157"/>
    <w:rsid w:val="000106CD"/>
    <w:rsid w:val="00011332"/>
    <w:rsid w:val="000165E5"/>
    <w:rsid w:val="000168DB"/>
    <w:rsid w:val="00017308"/>
    <w:rsid w:val="000213EE"/>
    <w:rsid w:val="00022160"/>
    <w:rsid w:val="000234F1"/>
    <w:rsid w:val="00035B7C"/>
    <w:rsid w:val="000436AC"/>
    <w:rsid w:val="000452DD"/>
    <w:rsid w:val="00045F80"/>
    <w:rsid w:val="00046100"/>
    <w:rsid w:val="00050C54"/>
    <w:rsid w:val="000510A1"/>
    <w:rsid w:val="0005568E"/>
    <w:rsid w:val="00056DBA"/>
    <w:rsid w:val="0007185A"/>
    <w:rsid w:val="00076CC5"/>
    <w:rsid w:val="00082558"/>
    <w:rsid w:val="00086086"/>
    <w:rsid w:val="00092A7B"/>
    <w:rsid w:val="00094A17"/>
    <w:rsid w:val="000A1A89"/>
    <w:rsid w:val="000A55C7"/>
    <w:rsid w:val="000A7812"/>
    <w:rsid w:val="000B3641"/>
    <w:rsid w:val="000B5352"/>
    <w:rsid w:val="000B558B"/>
    <w:rsid w:val="000B7619"/>
    <w:rsid w:val="000C0295"/>
    <w:rsid w:val="000C0FBC"/>
    <w:rsid w:val="000C324D"/>
    <w:rsid w:val="000C356F"/>
    <w:rsid w:val="000C4FCE"/>
    <w:rsid w:val="000C5E93"/>
    <w:rsid w:val="000C737F"/>
    <w:rsid w:val="000D3012"/>
    <w:rsid w:val="000D646B"/>
    <w:rsid w:val="000D7B22"/>
    <w:rsid w:val="000E4CFB"/>
    <w:rsid w:val="000E58AA"/>
    <w:rsid w:val="000F1B1A"/>
    <w:rsid w:val="000F2A5D"/>
    <w:rsid w:val="000F48BE"/>
    <w:rsid w:val="0010245D"/>
    <w:rsid w:val="00104E97"/>
    <w:rsid w:val="00104EFC"/>
    <w:rsid w:val="00105136"/>
    <w:rsid w:val="001066B7"/>
    <w:rsid w:val="00106D70"/>
    <w:rsid w:val="0011185A"/>
    <w:rsid w:val="0011403A"/>
    <w:rsid w:val="00114B85"/>
    <w:rsid w:val="00114DDD"/>
    <w:rsid w:val="001265CD"/>
    <w:rsid w:val="001266D9"/>
    <w:rsid w:val="0013073D"/>
    <w:rsid w:val="00132494"/>
    <w:rsid w:val="00137AF9"/>
    <w:rsid w:val="00140697"/>
    <w:rsid w:val="00141B50"/>
    <w:rsid w:val="00144745"/>
    <w:rsid w:val="001449C4"/>
    <w:rsid w:val="0014526F"/>
    <w:rsid w:val="00147C08"/>
    <w:rsid w:val="00147F7A"/>
    <w:rsid w:val="00150B94"/>
    <w:rsid w:val="001528F9"/>
    <w:rsid w:val="00156492"/>
    <w:rsid w:val="00156791"/>
    <w:rsid w:val="0016098F"/>
    <w:rsid w:val="001657E6"/>
    <w:rsid w:val="001705FF"/>
    <w:rsid w:val="00172041"/>
    <w:rsid w:val="0017344B"/>
    <w:rsid w:val="00176DFB"/>
    <w:rsid w:val="00180DD1"/>
    <w:rsid w:val="001814DC"/>
    <w:rsid w:val="00187AB5"/>
    <w:rsid w:val="00190431"/>
    <w:rsid w:val="00191B28"/>
    <w:rsid w:val="001946D4"/>
    <w:rsid w:val="001974AF"/>
    <w:rsid w:val="001A0748"/>
    <w:rsid w:val="001B0281"/>
    <w:rsid w:val="001B21EB"/>
    <w:rsid w:val="001B4D90"/>
    <w:rsid w:val="001B6945"/>
    <w:rsid w:val="001C16CA"/>
    <w:rsid w:val="001C1A9B"/>
    <w:rsid w:val="001C5FEB"/>
    <w:rsid w:val="001D04F6"/>
    <w:rsid w:val="001D0790"/>
    <w:rsid w:val="001D42D2"/>
    <w:rsid w:val="001D5124"/>
    <w:rsid w:val="001E2D10"/>
    <w:rsid w:val="001E5CFC"/>
    <w:rsid w:val="001E7783"/>
    <w:rsid w:val="001F0DDC"/>
    <w:rsid w:val="001F0DE3"/>
    <w:rsid w:val="001F41FB"/>
    <w:rsid w:val="001F5F97"/>
    <w:rsid w:val="00203479"/>
    <w:rsid w:val="0021190E"/>
    <w:rsid w:val="00211ED0"/>
    <w:rsid w:val="00211FB1"/>
    <w:rsid w:val="00212654"/>
    <w:rsid w:val="00225101"/>
    <w:rsid w:val="00234AED"/>
    <w:rsid w:val="002359CB"/>
    <w:rsid w:val="00237C85"/>
    <w:rsid w:val="00240E4C"/>
    <w:rsid w:val="00244C8B"/>
    <w:rsid w:val="0024622E"/>
    <w:rsid w:val="00247DA7"/>
    <w:rsid w:val="0025122F"/>
    <w:rsid w:val="0025336D"/>
    <w:rsid w:val="00255E04"/>
    <w:rsid w:val="002569CE"/>
    <w:rsid w:val="00257AD2"/>
    <w:rsid w:val="00261673"/>
    <w:rsid w:val="0026248A"/>
    <w:rsid w:val="002653B0"/>
    <w:rsid w:val="00271838"/>
    <w:rsid w:val="002754B1"/>
    <w:rsid w:val="00275D0C"/>
    <w:rsid w:val="00286259"/>
    <w:rsid w:val="00286FE9"/>
    <w:rsid w:val="00290C95"/>
    <w:rsid w:val="00293AF9"/>
    <w:rsid w:val="002963A6"/>
    <w:rsid w:val="0029641C"/>
    <w:rsid w:val="002977DC"/>
    <w:rsid w:val="002A0D77"/>
    <w:rsid w:val="002A340F"/>
    <w:rsid w:val="002A68D2"/>
    <w:rsid w:val="002B0FC0"/>
    <w:rsid w:val="002C46B5"/>
    <w:rsid w:val="002C4A76"/>
    <w:rsid w:val="002D37AF"/>
    <w:rsid w:val="002D4E7C"/>
    <w:rsid w:val="002E107A"/>
    <w:rsid w:val="002E1FB0"/>
    <w:rsid w:val="002F1C7E"/>
    <w:rsid w:val="002F550F"/>
    <w:rsid w:val="002F724C"/>
    <w:rsid w:val="002F7297"/>
    <w:rsid w:val="0030003B"/>
    <w:rsid w:val="003020F8"/>
    <w:rsid w:val="0030273D"/>
    <w:rsid w:val="00303853"/>
    <w:rsid w:val="003041C9"/>
    <w:rsid w:val="003148FC"/>
    <w:rsid w:val="00315609"/>
    <w:rsid w:val="00316B5F"/>
    <w:rsid w:val="003177BC"/>
    <w:rsid w:val="0032013F"/>
    <w:rsid w:val="00321B3C"/>
    <w:rsid w:val="003221FA"/>
    <w:rsid w:val="00322C27"/>
    <w:rsid w:val="00330940"/>
    <w:rsid w:val="003364B0"/>
    <w:rsid w:val="00336A40"/>
    <w:rsid w:val="00340998"/>
    <w:rsid w:val="003447FB"/>
    <w:rsid w:val="00350F91"/>
    <w:rsid w:val="00351101"/>
    <w:rsid w:val="003513C1"/>
    <w:rsid w:val="0035169A"/>
    <w:rsid w:val="00353A36"/>
    <w:rsid w:val="00362CC8"/>
    <w:rsid w:val="00363F75"/>
    <w:rsid w:val="003677F8"/>
    <w:rsid w:val="003723E4"/>
    <w:rsid w:val="00372EA8"/>
    <w:rsid w:val="00385F71"/>
    <w:rsid w:val="0039033E"/>
    <w:rsid w:val="003912BE"/>
    <w:rsid w:val="003A026C"/>
    <w:rsid w:val="003A39E4"/>
    <w:rsid w:val="003B3A7B"/>
    <w:rsid w:val="003B42BB"/>
    <w:rsid w:val="003B5EE3"/>
    <w:rsid w:val="003B6290"/>
    <w:rsid w:val="003C0A11"/>
    <w:rsid w:val="003C161C"/>
    <w:rsid w:val="003C4138"/>
    <w:rsid w:val="003C677C"/>
    <w:rsid w:val="003C6794"/>
    <w:rsid w:val="003C6E3A"/>
    <w:rsid w:val="003D045E"/>
    <w:rsid w:val="003D6809"/>
    <w:rsid w:val="003D7B7D"/>
    <w:rsid w:val="003E0161"/>
    <w:rsid w:val="003E0AE9"/>
    <w:rsid w:val="003E15FB"/>
    <w:rsid w:val="003E2670"/>
    <w:rsid w:val="003E30E0"/>
    <w:rsid w:val="003E36B7"/>
    <w:rsid w:val="003E5235"/>
    <w:rsid w:val="003F4663"/>
    <w:rsid w:val="003F511D"/>
    <w:rsid w:val="003F5241"/>
    <w:rsid w:val="00403226"/>
    <w:rsid w:val="004079A2"/>
    <w:rsid w:val="00411094"/>
    <w:rsid w:val="00421F2C"/>
    <w:rsid w:val="00422A6F"/>
    <w:rsid w:val="00422DBF"/>
    <w:rsid w:val="00425057"/>
    <w:rsid w:val="00441B7E"/>
    <w:rsid w:val="0044552B"/>
    <w:rsid w:val="00445F9A"/>
    <w:rsid w:val="004469AE"/>
    <w:rsid w:val="00452FE5"/>
    <w:rsid w:val="004545DD"/>
    <w:rsid w:val="0046462F"/>
    <w:rsid w:val="004647A6"/>
    <w:rsid w:val="0047000B"/>
    <w:rsid w:val="00470469"/>
    <w:rsid w:val="00470ECB"/>
    <w:rsid w:val="00475E3F"/>
    <w:rsid w:val="00477286"/>
    <w:rsid w:val="00485174"/>
    <w:rsid w:val="004862AB"/>
    <w:rsid w:val="00494655"/>
    <w:rsid w:val="0049593E"/>
    <w:rsid w:val="004A0BC8"/>
    <w:rsid w:val="004A2C71"/>
    <w:rsid w:val="004B0C60"/>
    <w:rsid w:val="004B3DE4"/>
    <w:rsid w:val="004C344C"/>
    <w:rsid w:val="004C55D6"/>
    <w:rsid w:val="004C7EAD"/>
    <w:rsid w:val="004E05B9"/>
    <w:rsid w:val="004E70CF"/>
    <w:rsid w:val="004F064E"/>
    <w:rsid w:val="004F3619"/>
    <w:rsid w:val="004F57A2"/>
    <w:rsid w:val="004F633E"/>
    <w:rsid w:val="004F6393"/>
    <w:rsid w:val="004F6B24"/>
    <w:rsid w:val="004F6C27"/>
    <w:rsid w:val="005015A5"/>
    <w:rsid w:val="00501FA4"/>
    <w:rsid w:val="005118AA"/>
    <w:rsid w:val="005120DC"/>
    <w:rsid w:val="005144EC"/>
    <w:rsid w:val="0051488A"/>
    <w:rsid w:val="00515A42"/>
    <w:rsid w:val="005166A0"/>
    <w:rsid w:val="00521578"/>
    <w:rsid w:val="00524ADC"/>
    <w:rsid w:val="00524C20"/>
    <w:rsid w:val="00531093"/>
    <w:rsid w:val="005318B5"/>
    <w:rsid w:val="00533BE2"/>
    <w:rsid w:val="005344A2"/>
    <w:rsid w:val="0053607B"/>
    <w:rsid w:val="0054329F"/>
    <w:rsid w:val="00546B01"/>
    <w:rsid w:val="00547012"/>
    <w:rsid w:val="00550019"/>
    <w:rsid w:val="00550E54"/>
    <w:rsid w:val="00553E22"/>
    <w:rsid w:val="00554D27"/>
    <w:rsid w:val="0055710C"/>
    <w:rsid w:val="00562863"/>
    <w:rsid w:val="00564DEA"/>
    <w:rsid w:val="005703D6"/>
    <w:rsid w:val="005752B1"/>
    <w:rsid w:val="00580737"/>
    <w:rsid w:val="00581FAF"/>
    <w:rsid w:val="00582953"/>
    <w:rsid w:val="00583F6E"/>
    <w:rsid w:val="00584A81"/>
    <w:rsid w:val="00585366"/>
    <w:rsid w:val="005856B1"/>
    <w:rsid w:val="005871CA"/>
    <w:rsid w:val="00590EA2"/>
    <w:rsid w:val="005926F5"/>
    <w:rsid w:val="00594B53"/>
    <w:rsid w:val="00594D90"/>
    <w:rsid w:val="00595465"/>
    <w:rsid w:val="00596E85"/>
    <w:rsid w:val="00597199"/>
    <w:rsid w:val="005A24F3"/>
    <w:rsid w:val="005B4557"/>
    <w:rsid w:val="005B5382"/>
    <w:rsid w:val="005C1ADC"/>
    <w:rsid w:val="005C2DB7"/>
    <w:rsid w:val="005C3B89"/>
    <w:rsid w:val="005D5164"/>
    <w:rsid w:val="005E03FD"/>
    <w:rsid w:val="005E198E"/>
    <w:rsid w:val="005E2128"/>
    <w:rsid w:val="005E3E2A"/>
    <w:rsid w:val="005E4BEA"/>
    <w:rsid w:val="005E6D8C"/>
    <w:rsid w:val="005E7ABE"/>
    <w:rsid w:val="005F27B0"/>
    <w:rsid w:val="005F2C26"/>
    <w:rsid w:val="00601424"/>
    <w:rsid w:val="00601703"/>
    <w:rsid w:val="00602172"/>
    <w:rsid w:val="00602649"/>
    <w:rsid w:val="00603097"/>
    <w:rsid w:val="00605F9E"/>
    <w:rsid w:val="00607F17"/>
    <w:rsid w:val="00611E49"/>
    <w:rsid w:val="006204A2"/>
    <w:rsid w:val="006206E9"/>
    <w:rsid w:val="006208DE"/>
    <w:rsid w:val="0062163C"/>
    <w:rsid w:val="006225CB"/>
    <w:rsid w:val="00626CA1"/>
    <w:rsid w:val="00633F2F"/>
    <w:rsid w:val="0063449A"/>
    <w:rsid w:val="00635183"/>
    <w:rsid w:val="006358DF"/>
    <w:rsid w:val="00637B9A"/>
    <w:rsid w:val="00642EBA"/>
    <w:rsid w:val="006436D5"/>
    <w:rsid w:val="006449B7"/>
    <w:rsid w:val="00644EA5"/>
    <w:rsid w:val="0064536C"/>
    <w:rsid w:val="00646288"/>
    <w:rsid w:val="00646FBF"/>
    <w:rsid w:val="00653A21"/>
    <w:rsid w:val="00654A03"/>
    <w:rsid w:val="00656DA3"/>
    <w:rsid w:val="0066142A"/>
    <w:rsid w:val="00661538"/>
    <w:rsid w:val="0066158A"/>
    <w:rsid w:val="00662C38"/>
    <w:rsid w:val="00663E3F"/>
    <w:rsid w:val="00664550"/>
    <w:rsid w:val="00664AB9"/>
    <w:rsid w:val="00667926"/>
    <w:rsid w:val="00667A7E"/>
    <w:rsid w:val="00667DFB"/>
    <w:rsid w:val="006741D7"/>
    <w:rsid w:val="00674FF6"/>
    <w:rsid w:val="006766D9"/>
    <w:rsid w:val="00676867"/>
    <w:rsid w:val="00681D7B"/>
    <w:rsid w:val="00681DDF"/>
    <w:rsid w:val="00682E06"/>
    <w:rsid w:val="00686026"/>
    <w:rsid w:val="00686A9E"/>
    <w:rsid w:val="006876C1"/>
    <w:rsid w:val="006925AD"/>
    <w:rsid w:val="00694765"/>
    <w:rsid w:val="00695B02"/>
    <w:rsid w:val="00696D1D"/>
    <w:rsid w:val="006A1D0B"/>
    <w:rsid w:val="006A29DA"/>
    <w:rsid w:val="006A3869"/>
    <w:rsid w:val="006A43ED"/>
    <w:rsid w:val="006B76EA"/>
    <w:rsid w:val="006C2A1D"/>
    <w:rsid w:val="006C3E6B"/>
    <w:rsid w:val="006D11E6"/>
    <w:rsid w:val="006D2E6A"/>
    <w:rsid w:val="006E0174"/>
    <w:rsid w:val="006E3F2C"/>
    <w:rsid w:val="006F1C0C"/>
    <w:rsid w:val="006F1D9D"/>
    <w:rsid w:val="006F31D8"/>
    <w:rsid w:val="006F66E3"/>
    <w:rsid w:val="00700DCD"/>
    <w:rsid w:val="00711F55"/>
    <w:rsid w:val="00713F0A"/>
    <w:rsid w:val="00713F4A"/>
    <w:rsid w:val="007178AB"/>
    <w:rsid w:val="007218EE"/>
    <w:rsid w:val="00722ABF"/>
    <w:rsid w:val="00723172"/>
    <w:rsid w:val="007279C1"/>
    <w:rsid w:val="00735C41"/>
    <w:rsid w:val="007401B4"/>
    <w:rsid w:val="0074308F"/>
    <w:rsid w:val="007509DE"/>
    <w:rsid w:val="00750B38"/>
    <w:rsid w:val="007524F3"/>
    <w:rsid w:val="00753760"/>
    <w:rsid w:val="0075530C"/>
    <w:rsid w:val="00757465"/>
    <w:rsid w:val="007603AD"/>
    <w:rsid w:val="00761A2E"/>
    <w:rsid w:val="00762308"/>
    <w:rsid w:val="00764A78"/>
    <w:rsid w:val="007679CC"/>
    <w:rsid w:val="0078054D"/>
    <w:rsid w:val="007849CB"/>
    <w:rsid w:val="00784BC3"/>
    <w:rsid w:val="00784BE7"/>
    <w:rsid w:val="00786E12"/>
    <w:rsid w:val="007870B7"/>
    <w:rsid w:val="007906AA"/>
    <w:rsid w:val="007943E2"/>
    <w:rsid w:val="007979E2"/>
    <w:rsid w:val="007A0383"/>
    <w:rsid w:val="007A087D"/>
    <w:rsid w:val="007A2C12"/>
    <w:rsid w:val="007A4F0C"/>
    <w:rsid w:val="007B19C6"/>
    <w:rsid w:val="007B2D85"/>
    <w:rsid w:val="007C1F43"/>
    <w:rsid w:val="007C4853"/>
    <w:rsid w:val="007C4B0E"/>
    <w:rsid w:val="007D3586"/>
    <w:rsid w:val="007D3D5E"/>
    <w:rsid w:val="007E0A43"/>
    <w:rsid w:val="007E650E"/>
    <w:rsid w:val="007F1E30"/>
    <w:rsid w:val="007F3E38"/>
    <w:rsid w:val="007F7D34"/>
    <w:rsid w:val="00801280"/>
    <w:rsid w:val="00802F30"/>
    <w:rsid w:val="00803A43"/>
    <w:rsid w:val="00807377"/>
    <w:rsid w:val="00810815"/>
    <w:rsid w:val="00813378"/>
    <w:rsid w:val="00815092"/>
    <w:rsid w:val="0081532F"/>
    <w:rsid w:val="00827543"/>
    <w:rsid w:val="0083768D"/>
    <w:rsid w:val="008411A6"/>
    <w:rsid w:val="00841E97"/>
    <w:rsid w:val="00841FA3"/>
    <w:rsid w:val="00841FD2"/>
    <w:rsid w:val="008462E0"/>
    <w:rsid w:val="008470A2"/>
    <w:rsid w:val="00852ACA"/>
    <w:rsid w:val="008550D0"/>
    <w:rsid w:val="00863A27"/>
    <w:rsid w:val="00865679"/>
    <w:rsid w:val="00865C82"/>
    <w:rsid w:val="00867178"/>
    <w:rsid w:val="0086762A"/>
    <w:rsid w:val="00870D5B"/>
    <w:rsid w:val="008726D1"/>
    <w:rsid w:val="00872B16"/>
    <w:rsid w:val="008731E8"/>
    <w:rsid w:val="00880885"/>
    <w:rsid w:val="00882606"/>
    <w:rsid w:val="0088395D"/>
    <w:rsid w:val="008850AA"/>
    <w:rsid w:val="00893EA6"/>
    <w:rsid w:val="00896559"/>
    <w:rsid w:val="0089656E"/>
    <w:rsid w:val="00896653"/>
    <w:rsid w:val="008A4897"/>
    <w:rsid w:val="008A64CE"/>
    <w:rsid w:val="008B163B"/>
    <w:rsid w:val="008B1A87"/>
    <w:rsid w:val="008B1FF3"/>
    <w:rsid w:val="008B340E"/>
    <w:rsid w:val="008B723A"/>
    <w:rsid w:val="008B7324"/>
    <w:rsid w:val="008B75D0"/>
    <w:rsid w:val="008C2851"/>
    <w:rsid w:val="008C2B34"/>
    <w:rsid w:val="008C39C5"/>
    <w:rsid w:val="008C6749"/>
    <w:rsid w:val="008D1A8E"/>
    <w:rsid w:val="008D7978"/>
    <w:rsid w:val="008E0CFA"/>
    <w:rsid w:val="008E0F75"/>
    <w:rsid w:val="008E1004"/>
    <w:rsid w:val="008E1D1B"/>
    <w:rsid w:val="008E2E89"/>
    <w:rsid w:val="008E4C60"/>
    <w:rsid w:val="008E6497"/>
    <w:rsid w:val="008F0A97"/>
    <w:rsid w:val="008F3C15"/>
    <w:rsid w:val="008F6AD9"/>
    <w:rsid w:val="00901489"/>
    <w:rsid w:val="00903191"/>
    <w:rsid w:val="00903F1B"/>
    <w:rsid w:val="00906FC3"/>
    <w:rsid w:val="00920891"/>
    <w:rsid w:val="00921228"/>
    <w:rsid w:val="00922C05"/>
    <w:rsid w:val="00933ABE"/>
    <w:rsid w:val="00934107"/>
    <w:rsid w:val="00935922"/>
    <w:rsid w:val="00940526"/>
    <w:rsid w:val="00941BA1"/>
    <w:rsid w:val="00941C28"/>
    <w:rsid w:val="0094323B"/>
    <w:rsid w:val="00943B5B"/>
    <w:rsid w:val="00945E68"/>
    <w:rsid w:val="00946041"/>
    <w:rsid w:val="00954118"/>
    <w:rsid w:val="00954E18"/>
    <w:rsid w:val="00956672"/>
    <w:rsid w:val="00956CB4"/>
    <w:rsid w:val="009577F7"/>
    <w:rsid w:val="00962D5C"/>
    <w:rsid w:val="00965703"/>
    <w:rsid w:val="009747E0"/>
    <w:rsid w:val="00975E4E"/>
    <w:rsid w:val="009810D0"/>
    <w:rsid w:val="009824F8"/>
    <w:rsid w:val="009829EC"/>
    <w:rsid w:val="009856D4"/>
    <w:rsid w:val="009869F3"/>
    <w:rsid w:val="009874F8"/>
    <w:rsid w:val="00987B92"/>
    <w:rsid w:val="00993688"/>
    <w:rsid w:val="00995F58"/>
    <w:rsid w:val="00996001"/>
    <w:rsid w:val="00996A46"/>
    <w:rsid w:val="009A3370"/>
    <w:rsid w:val="009A49E5"/>
    <w:rsid w:val="009B0FD9"/>
    <w:rsid w:val="009B1113"/>
    <w:rsid w:val="009B13DA"/>
    <w:rsid w:val="009B1F31"/>
    <w:rsid w:val="009B43DC"/>
    <w:rsid w:val="009C025A"/>
    <w:rsid w:val="009C0DE2"/>
    <w:rsid w:val="009C1E8D"/>
    <w:rsid w:val="009D2FD2"/>
    <w:rsid w:val="009D32F6"/>
    <w:rsid w:val="009D3FC7"/>
    <w:rsid w:val="009D7B7B"/>
    <w:rsid w:val="009E1DEC"/>
    <w:rsid w:val="009E210E"/>
    <w:rsid w:val="009E2B3B"/>
    <w:rsid w:val="009E31DF"/>
    <w:rsid w:val="009E4A88"/>
    <w:rsid w:val="009F2143"/>
    <w:rsid w:val="00A04A16"/>
    <w:rsid w:val="00A1082E"/>
    <w:rsid w:val="00A11578"/>
    <w:rsid w:val="00A12898"/>
    <w:rsid w:val="00A139E9"/>
    <w:rsid w:val="00A159E6"/>
    <w:rsid w:val="00A173B3"/>
    <w:rsid w:val="00A20078"/>
    <w:rsid w:val="00A25861"/>
    <w:rsid w:val="00A26ACB"/>
    <w:rsid w:val="00A3722B"/>
    <w:rsid w:val="00A426F4"/>
    <w:rsid w:val="00A44797"/>
    <w:rsid w:val="00A44BFA"/>
    <w:rsid w:val="00A476E6"/>
    <w:rsid w:val="00A479EB"/>
    <w:rsid w:val="00A5052E"/>
    <w:rsid w:val="00A50D8E"/>
    <w:rsid w:val="00A52D26"/>
    <w:rsid w:val="00A55E1F"/>
    <w:rsid w:val="00A57F4E"/>
    <w:rsid w:val="00A60852"/>
    <w:rsid w:val="00A621C2"/>
    <w:rsid w:val="00A62FB7"/>
    <w:rsid w:val="00A64090"/>
    <w:rsid w:val="00A65580"/>
    <w:rsid w:val="00A70319"/>
    <w:rsid w:val="00A74FAC"/>
    <w:rsid w:val="00A80D64"/>
    <w:rsid w:val="00A8166D"/>
    <w:rsid w:val="00A92B7D"/>
    <w:rsid w:val="00A94764"/>
    <w:rsid w:val="00A96C33"/>
    <w:rsid w:val="00A974EB"/>
    <w:rsid w:val="00A97ADD"/>
    <w:rsid w:val="00A97E32"/>
    <w:rsid w:val="00AA0642"/>
    <w:rsid w:val="00AA15AA"/>
    <w:rsid w:val="00AA3534"/>
    <w:rsid w:val="00AA4F9C"/>
    <w:rsid w:val="00AB0800"/>
    <w:rsid w:val="00AB09F6"/>
    <w:rsid w:val="00AB1412"/>
    <w:rsid w:val="00AB2B5B"/>
    <w:rsid w:val="00AB3707"/>
    <w:rsid w:val="00AB493E"/>
    <w:rsid w:val="00AB6F29"/>
    <w:rsid w:val="00AC0131"/>
    <w:rsid w:val="00AC1A41"/>
    <w:rsid w:val="00AC37BD"/>
    <w:rsid w:val="00AD1B9E"/>
    <w:rsid w:val="00AD3B52"/>
    <w:rsid w:val="00AD5379"/>
    <w:rsid w:val="00AD694F"/>
    <w:rsid w:val="00AE1BDD"/>
    <w:rsid w:val="00AE4F53"/>
    <w:rsid w:val="00AE5696"/>
    <w:rsid w:val="00AE690E"/>
    <w:rsid w:val="00AE7F23"/>
    <w:rsid w:val="00AF4B5D"/>
    <w:rsid w:val="00AF4BEF"/>
    <w:rsid w:val="00B057F6"/>
    <w:rsid w:val="00B0740A"/>
    <w:rsid w:val="00B07687"/>
    <w:rsid w:val="00B123CC"/>
    <w:rsid w:val="00B17C66"/>
    <w:rsid w:val="00B21B6F"/>
    <w:rsid w:val="00B2388A"/>
    <w:rsid w:val="00B26F80"/>
    <w:rsid w:val="00B300D5"/>
    <w:rsid w:val="00B3126B"/>
    <w:rsid w:val="00B348E8"/>
    <w:rsid w:val="00B41D54"/>
    <w:rsid w:val="00B42A72"/>
    <w:rsid w:val="00B42E91"/>
    <w:rsid w:val="00B5224A"/>
    <w:rsid w:val="00B555D8"/>
    <w:rsid w:val="00B561A1"/>
    <w:rsid w:val="00B5625A"/>
    <w:rsid w:val="00B579BB"/>
    <w:rsid w:val="00B600BF"/>
    <w:rsid w:val="00B60405"/>
    <w:rsid w:val="00B607B5"/>
    <w:rsid w:val="00B6238A"/>
    <w:rsid w:val="00B65B6D"/>
    <w:rsid w:val="00B700D8"/>
    <w:rsid w:val="00B71937"/>
    <w:rsid w:val="00B732A5"/>
    <w:rsid w:val="00B75D7D"/>
    <w:rsid w:val="00B9675F"/>
    <w:rsid w:val="00B97C26"/>
    <w:rsid w:val="00BA00C4"/>
    <w:rsid w:val="00BA0AE5"/>
    <w:rsid w:val="00BA56A4"/>
    <w:rsid w:val="00BA56E2"/>
    <w:rsid w:val="00BB1D37"/>
    <w:rsid w:val="00BB38E7"/>
    <w:rsid w:val="00BB63B2"/>
    <w:rsid w:val="00BB6A83"/>
    <w:rsid w:val="00BC05F7"/>
    <w:rsid w:val="00BC2B13"/>
    <w:rsid w:val="00BD1618"/>
    <w:rsid w:val="00BD2C54"/>
    <w:rsid w:val="00BD3052"/>
    <w:rsid w:val="00BD3869"/>
    <w:rsid w:val="00BD420B"/>
    <w:rsid w:val="00BE3972"/>
    <w:rsid w:val="00BE5607"/>
    <w:rsid w:val="00BF47C2"/>
    <w:rsid w:val="00BF6E70"/>
    <w:rsid w:val="00C04D24"/>
    <w:rsid w:val="00C0742D"/>
    <w:rsid w:val="00C11A80"/>
    <w:rsid w:val="00C122E4"/>
    <w:rsid w:val="00C13233"/>
    <w:rsid w:val="00C24FBF"/>
    <w:rsid w:val="00C2562E"/>
    <w:rsid w:val="00C26E2A"/>
    <w:rsid w:val="00C305D8"/>
    <w:rsid w:val="00C314A7"/>
    <w:rsid w:val="00C35D1B"/>
    <w:rsid w:val="00C407C7"/>
    <w:rsid w:val="00C41A66"/>
    <w:rsid w:val="00C42B26"/>
    <w:rsid w:val="00C43802"/>
    <w:rsid w:val="00C43C0A"/>
    <w:rsid w:val="00C451FC"/>
    <w:rsid w:val="00C457B8"/>
    <w:rsid w:val="00C47E30"/>
    <w:rsid w:val="00C50335"/>
    <w:rsid w:val="00C51244"/>
    <w:rsid w:val="00C51538"/>
    <w:rsid w:val="00C55655"/>
    <w:rsid w:val="00C62759"/>
    <w:rsid w:val="00C65393"/>
    <w:rsid w:val="00C6705E"/>
    <w:rsid w:val="00C71408"/>
    <w:rsid w:val="00C7284B"/>
    <w:rsid w:val="00C72D92"/>
    <w:rsid w:val="00C73341"/>
    <w:rsid w:val="00C73E93"/>
    <w:rsid w:val="00C804F3"/>
    <w:rsid w:val="00C8083E"/>
    <w:rsid w:val="00C808C6"/>
    <w:rsid w:val="00C905A7"/>
    <w:rsid w:val="00C9792B"/>
    <w:rsid w:val="00CA04C7"/>
    <w:rsid w:val="00CA5C9F"/>
    <w:rsid w:val="00CB084F"/>
    <w:rsid w:val="00CB2E52"/>
    <w:rsid w:val="00CB30D7"/>
    <w:rsid w:val="00CB7E6F"/>
    <w:rsid w:val="00CC0C73"/>
    <w:rsid w:val="00CC1369"/>
    <w:rsid w:val="00CC16BD"/>
    <w:rsid w:val="00CC7648"/>
    <w:rsid w:val="00CD11CB"/>
    <w:rsid w:val="00CD12AA"/>
    <w:rsid w:val="00CD39C8"/>
    <w:rsid w:val="00CD5BF4"/>
    <w:rsid w:val="00CE02DB"/>
    <w:rsid w:val="00CE0C79"/>
    <w:rsid w:val="00CE2288"/>
    <w:rsid w:val="00CE37D3"/>
    <w:rsid w:val="00CE6190"/>
    <w:rsid w:val="00CE7142"/>
    <w:rsid w:val="00CF2076"/>
    <w:rsid w:val="00CF39E7"/>
    <w:rsid w:val="00CF3F78"/>
    <w:rsid w:val="00CF4766"/>
    <w:rsid w:val="00CF5453"/>
    <w:rsid w:val="00D00905"/>
    <w:rsid w:val="00D0184F"/>
    <w:rsid w:val="00D031AD"/>
    <w:rsid w:val="00D074C5"/>
    <w:rsid w:val="00D10ED6"/>
    <w:rsid w:val="00D11AA9"/>
    <w:rsid w:val="00D16253"/>
    <w:rsid w:val="00D16442"/>
    <w:rsid w:val="00D17A45"/>
    <w:rsid w:val="00D22EBF"/>
    <w:rsid w:val="00D34BDB"/>
    <w:rsid w:val="00D35508"/>
    <w:rsid w:val="00D503FD"/>
    <w:rsid w:val="00D50E01"/>
    <w:rsid w:val="00D51BDB"/>
    <w:rsid w:val="00D52241"/>
    <w:rsid w:val="00D55566"/>
    <w:rsid w:val="00D557E2"/>
    <w:rsid w:val="00D60E8C"/>
    <w:rsid w:val="00D63598"/>
    <w:rsid w:val="00D649F2"/>
    <w:rsid w:val="00D6783A"/>
    <w:rsid w:val="00D7110E"/>
    <w:rsid w:val="00D71394"/>
    <w:rsid w:val="00D7482B"/>
    <w:rsid w:val="00D75C5B"/>
    <w:rsid w:val="00D81298"/>
    <w:rsid w:val="00D82D1E"/>
    <w:rsid w:val="00D85630"/>
    <w:rsid w:val="00D9002F"/>
    <w:rsid w:val="00D93630"/>
    <w:rsid w:val="00D938DB"/>
    <w:rsid w:val="00D93FF8"/>
    <w:rsid w:val="00D949A3"/>
    <w:rsid w:val="00D94BE6"/>
    <w:rsid w:val="00D951EF"/>
    <w:rsid w:val="00DA6450"/>
    <w:rsid w:val="00DA69C0"/>
    <w:rsid w:val="00DA7BF4"/>
    <w:rsid w:val="00DB3192"/>
    <w:rsid w:val="00DB3685"/>
    <w:rsid w:val="00DB3ECE"/>
    <w:rsid w:val="00DC4EAE"/>
    <w:rsid w:val="00DC7376"/>
    <w:rsid w:val="00DD68D7"/>
    <w:rsid w:val="00DD74D7"/>
    <w:rsid w:val="00DD7E74"/>
    <w:rsid w:val="00DE148E"/>
    <w:rsid w:val="00DE3C2C"/>
    <w:rsid w:val="00DF0B52"/>
    <w:rsid w:val="00DF4FD5"/>
    <w:rsid w:val="00E00A51"/>
    <w:rsid w:val="00E012F4"/>
    <w:rsid w:val="00E047F6"/>
    <w:rsid w:val="00E06F2A"/>
    <w:rsid w:val="00E152C5"/>
    <w:rsid w:val="00E17701"/>
    <w:rsid w:val="00E2261A"/>
    <w:rsid w:val="00E23CE2"/>
    <w:rsid w:val="00E24214"/>
    <w:rsid w:val="00E24A3A"/>
    <w:rsid w:val="00E24FC7"/>
    <w:rsid w:val="00E358E6"/>
    <w:rsid w:val="00E41916"/>
    <w:rsid w:val="00E42FE4"/>
    <w:rsid w:val="00E4654D"/>
    <w:rsid w:val="00E53225"/>
    <w:rsid w:val="00E60FB6"/>
    <w:rsid w:val="00E66867"/>
    <w:rsid w:val="00E66DCB"/>
    <w:rsid w:val="00E6787E"/>
    <w:rsid w:val="00E70639"/>
    <w:rsid w:val="00E71505"/>
    <w:rsid w:val="00E73F48"/>
    <w:rsid w:val="00E76AB2"/>
    <w:rsid w:val="00E843A3"/>
    <w:rsid w:val="00E858E8"/>
    <w:rsid w:val="00E859BC"/>
    <w:rsid w:val="00E87EF6"/>
    <w:rsid w:val="00E93441"/>
    <w:rsid w:val="00E97DC3"/>
    <w:rsid w:val="00EA209B"/>
    <w:rsid w:val="00EB1CAB"/>
    <w:rsid w:val="00EB2BD3"/>
    <w:rsid w:val="00EB5421"/>
    <w:rsid w:val="00EB5683"/>
    <w:rsid w:val="00EB58CC"/>
    <w:rsid w:val="00EB6303"/>
    <w:rsid w:val="00EB6D8D"/>
    <w:rsid w:val="00EB74CA"/>
    <w:rsid w:val="00EB7A47"/>
    <w:rsid w:val="00EC0B80"/>
    <w:rsid w:val="00EC28EE"/>
    <w:rsid w:val="00ED3483"/>
    <w:rsid w:val="00ED590A"/>
    <w:rsid w:val="00ED65D0"/>
    <w:rsid w:val="00EE3F92"/>
    <w:rsid w:val="00EE7E74"/>
    <w:rsid w:val="00EF45F8"/>
    <w:rsid w:val="00F05188"/>
    <w:rsid w:val="00F1111F"/>
    <w:rsid w:val="00F1211E"/>
    <w:rsid w:val="00F14FC2"/>
    <w:rsid w:val="00F2063B"/>
    <w:rsid w:val="00F26F24"/>
    <w:rsid w:val="00F32C4A"/>
    <w:rsid w:val="00F346F4"/>
    <w:rsid w:val="00F350CE"/>
    <w:rsid w:val="00F3653A"/>
    <w:rsid w:val="00F37F02"/>
    <w:rsid w:val="00F41EC9"/>
    <w:rsid w:val="00F41FE9"/>
    <w:rsid w:val="00F5264E"/>
    <w:rsid w:val="00F52A1F"/>
    <w:rsid w:val="00F56F48"/>
    <w:rsid w:val="00F6001E"/>
    <w:rsid w:val="00F609E9"/>
    <w:rsid w:val="00F6200E"/>
    <w:rsid w:val="00F62AC3"/>
    <w:rsid w:val="00F64A6D"/>
    <w:rsid w:val="00F657B1"/>
    <w:rsid w:val="00F671FF"/>
    <w:rsid w:val="00F716F8"/>
    <w:rsid w:val="00F83FE8"/>
    <w:rsid w:val="00F87B91"/>
    <w:rsid w:val="00F90794"/>
    <w:rsid w:val="00F92BB8"/>
    <w:rsid w:val="00F959E9"/>
    <w:rsid w:val="00F97943"/>
    <w:rsid w:val="00FA0BA9"/>
    <w:rsid w:val="00FA1AEB"/>
    <w:rsid w:val="00FA3AA5"/>
    <w:rsid w:val="00FB18B5"/>
    <w:rsid w:val="00FB6C57"/>
    <w:rsid w:val="00FC2AF2"/>
    <w:rsid w:val="00FC5610"/>
    <w:rsid w:val="00FD6345"/>
    <w:rsid w:val="00FE0FD4"/>
    <w:rsid w:val="00FE22FB"/>
    <w:rsid w:val="00FE271A"/>
    <w:rsid w:val="00FE4103"/>
    <w:rsid w:val="00FE58AD"/>
    <w:rsid w:val="00FE5D3B"/>
    <w:rsid w:val="00FE6319"/>
    <w:rsid w:val="00FE7210"/>
    <w:rsid w:val="00FE75F1"/>
    <w:rsid w:val="00FE7E72"/>
    <w:rsid w:val="00FE7EC4"/>
    <w:rsid w:val="00FF17C9"/>
    <w:rsid w:val="00FF18F1"/>
    <w:rsid w:val="00FF414F"/>
    <w:rsid w:val="00FF4FD3"/>
    <w:rsid w:val="00FF7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A442BA4-6C0C-4D29-BEC3-A0EBA751B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3F4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376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29B"/>
    <w:rPr>
      <w:sz w:val="0"/>
      <w:szCs w:val="0"/>
    </w:rPr>
  </w:style>
  <w:style w:type="paragraph" w:styleId="ListParagraph">
    <w:name w:val="List Paragraph"/>
    <w:basedOn w:val="Normal"/>
    <w:uiPriority w:val="34"/>
    <w:qFormat/>
    <w:rsid w:val="00A96C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07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E6394-FEE6-486B-9A17-98E7CD8DE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834</Words>
  <Characters>4508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CT</vt:lpstr>
      <vt:lpstr>CT</vt:lpstr>
    </vt:vector>
  </TitlesOfParts>
  <Company>OCSC</Company>
  <LinksUpToDate>false</LinksUpToDate>
  <CharactersWithSpaces>5332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</dc:title>
  <dc:creator>EKEBYL</dc:creator>
  <cp:lastModifiedBy>Dionisis Stathopoulos</cp:lastModifiedBy>
  <cp:revision>2</cp:revision>
  <cp:lastPrinted>2010-11-12T07:56:00Z</cp:lastPrinted>
  <dcterms:created xsi:type="dcterms:W3CDTF">2017-07-04T12:41:00Z</dcterms:created>
  <dcterms:modified xsi:type="dcterms:W3CDTF">2017-07-04T12:41:00Z</dcterms:modified>
</cp:coreProperties>
</file>